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576C" w14:textId="77777777" w:rsidR="003C3F58" w:rsidRPr="00B27DE7" w:rsidRDefault="003C3F58" w:rsidP="00F170A9">
      <w:pPr>
        <w:spacing w:after="0" w:line="240" w:lineRule="auto"/>
        <w:jc w:val="center"/>
        <w:rPr>
          <w:rFonts w:ascii="Corbel" w:hAnsi="Corbel" w:cstheme="minorHAnsi"/>
          <w:b/>
        </w:rPr>
      </w:pPr>
      <w:bookmarkStart w:id="0" w:name="_GoBack"/>
      <w:bookmarkEnd w:id="0"/>
    </w:p>
    <w:p w14:paraId="7E8FB83A" w14:textId="77777777" w:rsidR="003C3F58" w:rsidRPr="0080665A" w:rsidRDefault="003C3F58" w:rsidP="00F170A9">
      <w:pPr>
        <w:spacing w:after="0" w:line="240" w:lineRule="auto"/>
        <w:jc w:val="center"/>
        <w:rPr>
          <w:rFonts w:ascii="Corbel" w:hAnsi="Corbel" w:cstheme="minorHAnsi"/>
          <w:b/>
          <w:sz w:val="24"/>
        </w:rPr>
      </w:pPr>
    </w:p>
    <w:p w14:paraId="3EA50F2F" w14:textId="3AE1DC6B" w:rsidR="0080665A" w:rsidRPr="00D02D0B" w:rsidRDefault="008F3369" w:rsidP="00F170A9">
      <w:pPr>
        <w:spacing w:after="0" w:line="240" w:lineRule="auto"/>
        <w:jc w:val="center"/>
        <w:rPr>
          <w:rFonts w:ascii="Calibri" w:hAnsi="Calibri" w:cstheme="minorHAnsi"/>
          <w:b/>
          <w:sz w:val="24"/>
        </w:rPr>
      </w:pPr>
      <w:r w:rsidRPr="00D02D0B">
        <w:rPr>
          <w:rFonts w:ascii="Calibri" w:hAnsi="Calibri" w:cstheme="minorHAnsi"/>
          <w:b/>
          <w:sz w:val="24"/>
        </w:rPr>
        <w:t xml:space="preserve">CSEAR </w:t>
      </w:r>
      <w:r w:rsidR="0041363B" w:rsidRPr="00D02D0B">
        <w:rPr>
          <w:rFonts w:ascii="Calibri" w:hAnsi="Calibri" w:cstheme="minorHAnsi"/>
          <w:b/>
          <w:sz w:val="24"/>
        </w:rPr>
        <w:t>Council</w:t>
      </w:r>
      <w:r w:rsidR="0080665A" w:rsidRPr="00D02D0B">
        <w:rPr>
          <w:rFonts w:ascii="Calibri" w:hAnsi="Calibri" w:cstheme="minorHAnsi"/>
          <w:b/>
          <w:sz w:val="24"/>
        </w:rPr>
        <w:t xml:space="preserve"> </w:t>
      </w:r>
      <w:r w:rsidR="00267D37" w:rsidRPr="00D02D0B">
        <w:rPr>
          <w:rFonts w:ascii="Calibri" w:hAnsi="Calibri" w:cstheme="minorHAnsi"/>
          <w:b/>
          <w:sz w:val="24"/>
        </w:rPr>
        <w:t>Meeting</w:t>
      </w:r>
      <w:r w:rsidR="005F12DE" w:rsidRPr="00D02D0B">
        <w:rPr>
          <w:rFonts w:ascii="Calibri" w:hAnsi="Calibri" w:cstheme="minorHAnsi"/>
          <w:b/>
          <w:sz w:val="24"/>
        </w:rPr>
        <w:t xml:space="preserve"> </w:t>
      </w:r>
      <w:r w:rsidR="006F1516" w:rsidRPr="00D02D0B">
        <w:rPr>
          <w:rFonts w:ascii="Calibri" w:hAnsi="Calibri" w:cstheme="minorHAnsi"/>
          <w:b/>
          <w:sz w:val="24"/>
        </w:rPr>
        <w:t>Agenda</w:t>
      </w:r>
    </w:p>
    <w:p w14:paraId="2A8DFE01" w14:textId="1CFEC4AF" w:rsidR="00E6660D" w:rsidRPr="00D02D0B" w:rsidRDefault="006F1516" w:rsidP="00F170A9">
      <w:pPr>
        <w:spacing w:after="0" w:line="240" w:lineRule="auto"/>
        <w:jc w:val="center"/>
        <w:rPr>
          <w:rFonts w:ascii="Calibri" w:hAnsi="Calibri" w:cstheme="minorHAnsi"/>
          <w:b/>
          <w:sz w:val="24"/>
        </w:rPr>
      </w:pPr>
      <w:r w:rsidRPr="00D02D0B">
        <w:rPr>
          <w:rFonts w:ascii="Calibri" w:hAnsi="Calibri" w:cstheme="minorHAnsi"/>
          <w:b/>
          <w:sz w:val="24"/>
        </w:rPr>
        <w:t>Monday 11 June</w:t>
      </w:r>
      <w:r w:rsidR="00A11E21" w:rsidRPr="00D02D0B">
        <w:rPr>
          <w:rFonts w:ascii="Calibri" w:hAnsi="Calibri" w:cstheme="minorHAnsi"/>
          <w:b/>
          <w:sz w:val="24"/>
        </w:rPr>
        <w:t xml:space="preserve"> 2018</w:t>
      </w:r>
      <w:r w:rsidR="00725815" w:rsidRPr="00D02D0B">
        <w:rPr>
          <w:rFonts w:ascii="Calibri" w:hAnsi="Calibri" w:cstheme="minorHAnsi"/>
          <w:b/>
          <w:sz w:val="24"/>
        </w:rPr>
        <w:t xml:space="preserve"> </w:t>
      </w:r>
    </w:p>
    <w:p w14:paraId="459E3BD4" w14:textId="5A5870A3" w:rsidR="0080665A" w:rsidRPr="00D02D0B" w:rsidRDefault="006F1516" w:rsidP="00F170A9">
      <w:pPr>
        <w:spacing w:after="0" w:line="240" w:lineRule="auto"/>
        <w:jc w:val="center"/>
        <w:rPr>
          <w:rFonts w:ascii="Calibri" w:hAnsi="Calibri" w:cstheme="minorHAnsi"/>
          <w:b/>
          <w:color w:val="000000" w:themeColor="text1"/>
          <w:sz w:val="24"/>
        </w:rPr>
      </w:pPr>
      <w:r w:rsidRPr="00D02D0B">
        <w:rPr>
          <w:rFonts w:ascii="Calibri" w:hAnsi="Calibri" w:cstheme="minorHAnsi"/>
          <w:b/>
          <w:color w:val="000000" w:themeColor="text1"/>
          <w:sz w:val="24"/>
        </w:rPr>
        <w:t>Location: Zoom</w:t>
      </w:r>
    </w:p>
    <w:p w14:paraId="77C59F5B" w14:textId="306EAD95" w:rsidR="0041363B" w:rsidRPr="00D02D0B" w:rsidRDefault="000F65EF" w:rsidP="00467EEA">
      <w:pPr>
        <w:spacing w:after="0" w:line="240" w:lineRule="auto"/>
        <w:jc w:val="center"/>
        <w:rPr>
          <w:rFonts w:ascii="Calibri" w:hAnsi="Calibri" w:cstheme="minorHAnsi"/>
          <w:b/>
          <w:color w:val="000000" w:themeColor="text1"/>
          <w:sz w:val="24"/>
        </w:rPr>
      </w:pPr>
      <w:r>
        <w:rPr>
          <w:rFonts w:ascii="Calibri" w:hAnsi="Calibri" w:cstheme="minorHAnsi"/>
          <w:b/>
          <w:color w:val="000000" w:themeColor="text1"/>
          <w:sz w:val="24"/>
        </w:rPr>
        <w:t>1p</w:t>
      </w:r>
      <w:r w:rsidR="00E85D11" w:rsidRPr="00D02D0B">
        <w:rPr>
          <w:rFonts w:ascii="Calibri" w:hAnsi="Calibri" w:cstheme="minorHAnsi"/>
          <w:b/>
          <w:color w:val="000000" w:themeColor="text1"/>
          <w:sz w:val="24"/>
        </w:rPr>
        <w:t>m (BST)</w:t>
      </w:r>
    </w:p>
    <w:p w14:paraId="1CE68F11" w14:textId="77777777" w:rsidR="00476C2C" w:rsidRPr="00D02D0B" w:rsidRDefault="00476C2C" w:rsidP="00F170A9">
      <w:pPr>
        <w:spacing w:after="0" w:line="240" w:lineRule="auto"/>
        <w:jc w:val="center"/>
        <w:rPr>
          <w:rFonts w:ascii="Calibri" w:hAnsi="Calibri" w:cstheme="minorHAnsi"/>
          <w:b/>
          <w:sz w:val="24"/>
        </w:rPr>
      </w:pPr>
    </w:p>
    <w:tbl>
      <w:tblPr>
        <w:tblStyle w:val="TableGrid"/>
        <w:tblW w:w="20592" w:type="dxa"/>
        <w:tblLayout w:type="fixed"/>
        <w:tblLook w:val="04A0" w:firstRow="1" w:lastRow="0" w:firstColumn="1" w:lastColumn="0" w:noHBand="0" w:noVBand="1"/>
      </w:tblPr>
      <w:tblGrid>
        <w:gridCol w:w="704"/>
        <w:gridCol w:w="8080"/>
        <w:gridCol w:w="11808"/>
      </w:tblGrid>
      <w:tr w:rsidR="00467EEA" w:rsidRPr="00D02D0B" w14:paraId="25F1A00B" w14:textId="598673C5" w:rsidTr="00467EEA">
        <w:tc>
          <w:tcPr>
            <w:tcW w:w="704" w:type="dxa"/>
          </w:tcPr>
          <w:p w14:paraId="07B92834" w14:textId="41A15132" w:rsidR="00467EEA" w:rsidRPr="00D02D0B" w:rsidRDefault="00467EEA" w:rsidP="00F170A9">
            <w:pPr>
              <w:jc w:val="center"/>
              <w:rPr>
                <w:rFonts w:ascii="Calibri" w:hAnsi="Calibri" w:cstheme="minorHAnsi"/>
                <w:sz w:val="24"/>
              </w:rPr>
            </w:pPr>
            <w:r w:rsidRPr="00D02D0B">
              <w:rPr>
                <w:rFonts w:ascii="Calibri" w:hAnsi="Calibri" w:cstheme="minorHAnsi"/>
                <w:sz w:val="24"/>
              </w:rPr>
              <w:t>1</w:t>
            </w:r>
          </w:p>
        </w:tc>
        <w:tc>
          <w:tcPr>
            <w:tcW w:w="8080" w:type="dxa"/>
          </w:tcPr>
          <w:p w14:paraId="71433BA5" w14:textId="77777777" w:rsidR="00467EEA" w:rsidRPr="00D02D0B" w:rsidRDefault="00467EEA" w:rsidP="00725815">
            <w:pPr>
              <w:rPr>
                <w:rFonts w:ascii="Calibri" w:hAnsi="Calibri" w:cstheme="minorHAnsi"/>
                <w:b/>
                <w:sz w:val="24"/>
                <w:szCs w:val="24"/>
              </w:rPr>
            </w:pPr>
            <w:r w:rsidRPr="00D02D0B">
              <w:rPr>
                <w:rFonts w:ascii="Calibri" w:hAnsi="Calibri" w:cstheme="minorHAnsi"/>
                <w:b/>
                <w:sz w:val="24"/>
                <w:szCs w:val="24"/>
              </w:rPr>
              <w:t>Members of Council Present</w:t>
            </w:r>
          </w:p>
          <w:tbl>
            <w:tblPr>
              <w:tblW w:w="7752" w:type="dxa"/>
              <w:tblInd w:w="73" w:type="dxa"/>
              <w:tblLayout w:type="fixed"/>
              <w:tblLook w:val="04A0" w:firstRow="1" w:lastRow="0" w:firstColumn="1" w:lastColumn="0" w:noHBand="0" w:noVBand="1"/>
            </w:tblPr>
            <w:tblGrid>
              <w:gridCol w:w="948"/>
              <w:gridCol w:w="1105"/>
              <w:gridCol w:w="1252"/>
              <w:gridCol w:w="1471"/>
              <w:gridCol w:w="2976"/>
            </w:tblGrid>
            <w:tr w:rsidR="00467EEA" w:rsidRPr="00D02D0B" w14:paraId="1736DE9E" w14:textId="77777777" w:rsidTr="00E06D95">
              <w:trPr>
                <w:trHeight w:val="300"/>
              </w:trPr>
              <w:tc>
                <w:tcPr>
                  <w:tcW w:w="948"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462C471D" w14:textId="51EF4AD6" w:rsidR="00467EEA" w:rsidRPr="00D5244C" w:rsidRDefault="00D02D0B" w:rsidP="00493925">
                  <w:pPr>
                    <w:spacing w:after="0" w:line="240" w:lineRule="auto"/>
                    <w:jc w:val="center"/>
                    <w:rPr>
                      <w:rFonts w:ascii="Calibri" w:eastAsia="Times New Roman" w:hAnsi="Calibri" w:cs="Times New Roman"/>
                      <w:b/>
                      <w:color w:val="000000"/>
                      <w:sz w:val="20"/>
                      <w:szCs w:val="20"/>
                      <w:lang w:eastAsia="zh-CN"/>
                    </w:rPr>
                  </w:pPr>
                  <w:r w:rsidRPr="00D5244C">
                    <w:rPr>
                      <w:rFonts w:ascii="Calibri" w:eastAsia="Times New Roman" w:hAnsi="Calibri" w:cs="Times New Roman"/>
                      <w:b/>
                      <w:color w:val="000000"/>
                      <w:sz w:val="20"/>
                      <w:szCs w:val="20"/>
                      <w:lang w:eastAsia="zh-CN"/>
                    </w:rPr>
                    <w:t>Membership No.</w:t>
                  </w:r>
                </w:p>
              </w:tc>
              <w:tc>
                <w:tcPr>
                  <w:tcW w:w="1105" w:type="dxa"/>
                  <w:tcBorders>
                    <w:top w:val="single" w:sz="4" w:space="0" w:color="auto"/>
                    <w:left w:val="nil"/>
                    <w:bottom w:val="single" w:sz="4" w:space="0" w:color="auto"/>
                    <w:right w:val="single" w:sz="4" w:space="0" w:color="auto"/>
                  </w:tcBorders>
                  <w:shd w:val="clear" w:color="000000" w:fill="EEECE1"/>
                  <w:noWrap/>
                  <w:vAlign w:val="center"/>
                </w:tcPr>
                <w:p w14:paraId="2BB0F270" w14:textId="3301C07B" w:rsidR="00467EEA" w:rsidRPr="00D5244C" w:rsidRDefault="00467EEA" w:rsidP="00493925">
                  <w:pPr>
                    <w:spacing w:after="0" w:line="240" w:lineRule="auto"/>
                    <w:jc w:val="center"/>
                    <w:rPr>
                      <w:rFonts w:ascii="Calibri" w:eastAsia="Times New Roman" w:hAnsi="Calibri" w:cs="Times New Roman"/>
                      <w:b/>
                      <w:color w:val="000000"/>
                      <w:sz w:val="20"/>
                      <w:szCs w:val="20"/>
                      <w:lang w:eastAsia="zh-CN"/>
                    </w:rPr>
                  </w:pPr>
                  <w:r w:rsidRPr="00D5244C">
                    <w:rPr>
                      <w:rFonts w:ascii="Calibri" w:eastAsia="Times New Roman" w:hAnsi="Calibri" w:cs="Times New Roman"/>
                      <w:b/>
                      <w:color w:val="000000"/>
                      <w:sz w:val="20"/>
                      <w:szCs w:val="20"/>
                      <w:lang w:eastAsia="zh-CN"/>
                    </w:rPr>
                    <w:t>Member</w:t>
                  </w:r>
                </w:p>
              </w:tc>
              <w:tc>
                <w:tcPr>
                  <w:tcW w:w="1252" w:type="dxa"/>
                  <w:tcBorders>
                    <w:top w:val="single" w:sz="4" w:space="0" w:color="auto"/>
                    <w:left w:val="nil"/>
                    <w:bottom w:val="single" w:sz="4" w:space="0" w:color="auto"/>
                    <w:right w:val="single" w:sz="4" w:space="0" w:color="auto"/>
                  </w:tcBorders>
                  <w:shd w:val="clear" w:color="000000" w:fill="EEECE1"/>
                  <w:noWrap/>
                  <w:vAlign w:val="center"/>
                </w:tcPr>
                <w:p w14:paraId="3E51706E" w14:textId="6541FFD4" w:rsidR="00467EEA" w:rsidRPr="00D5244C" w:rsidRDefault="00467EEA" w:rsidP="00493925">
                  <w:pPr>
                    <w:spacing w:after="0" w:line="240" w:lineRule="auto"/>
                    <w:rPr>
                      <w:rFonts w:ascii="Calibri" w:eastAsia="Times New Roman" w:hAnsi="Calibri" w:cs="Times New Roman"/>
                      <w:b/>
                      <w:color w:val="000000"/>
                      <w:sz w:val="20"/>
                      <w:szCs w:val="20"/>
                      <w:lang w:eastAsia="zh-CN"/>
                    </w:rPr>
                  </w:pPr>
                  <w:r w:rsidRPr="00D5244C">
                    <w:rPr>
                      <w:rFonts w:ascii="Calibri" w:eastAsia="Times New Roman" w:hAnsi="Calibri" w:cs="Times New Roman"/>
                      <w:b/>
                      <w:color w:val="000000"/>
                      <w:sz w:val="20"/>
                      <w:szCs w:val="20"/>
                      <w:lang w:eastAsia="zh-CN"/>
                    </w:rPr>
                    <w:t>University</w:t>
                  </w:r>
                </w:p>
              </w:tc>
              <w:tc>
                <w:tcPr>
                  <w:tcW w:w="1471" w:type="dxa"/>
                  <w:tcBorders>
                    <w:top w:val="single" w:sz="4" w:space="0" w:color="auto"/>
                    <w:left w:val="nil"/>
                    <w:bottom w:val="single" w:sz="4" w:space="0" w:color="auto"/>
                    <w:right w:val="single" w:sz="4" w:space="0" w:color="auto"/>
                  </w:tcBorders>
                  <w:shd w:val="clear" w:color="000000" w:fill="EEECE1"/>
                  <w:noWrap/>
                  <w:vAlign w:val="center"/>
                </w:tcPr>
                <w:p w14:paraId="6B2F70DE" w14:textId="026C1067" w:rsidR="00467EEA" w:rsidRPr="00D5244C" w:rsidRDefault="00467EEA" w:rsidP="00493925">
                  <w:pPr>
                    <w:spacing w:after="0" w:line="240" w:lineRule="auto"/>
                    <w:rPr>
                      <w:rFonts w:ascii="Calibri" w:eastAsia="Times New Roman" w:hAnsi="Calibri" w:cs="Times New Roman"/>
                      <w:b/>
                      <w:color w:val="000000"/>
                      <w:sz w:val="20"/>
                      <w:szCs w:val="20"/>
                      <w:lang w:eastAsia="zh-CN"/>
                    </w:rPr>
                  </w:pPr>
                  <w:r w:rsidRPr="00D5244C">
                    <w:rPr>
                      <w:rFonts w:ascii="Calibri" w:eastAsia="Times New Roman" w:hAnsi="Calibri" w:cs="Times New Roman"/>
                      <w:b/>
                      <w:color w:val="000000"/>
                      <w:sz w:val="20"/>
                      <w:szCs w:val="20"/>
                      <w:lang w:eastAsia="zh-CN"/>
                    </w:rPr>
                    <w:t>In Attendance</w:t>
                  </w:r>
                </w:p>
              </w:tc>
              <w:tc>
                <w:tcPr>
                  <w:tcW w:w="2976" w:type="dxa"/>
                  <w:tcBorders>
                    <w:top w:val="single" w:sz="4" w:space="0" w:color="auto"/>
                    <w:left w:val="nil"/>
                    <w:bottom w:val="single" w:sz="4" w:space="0" w:color="auto"/>
                    <w:right w:val="single" w:sz="4" w:space="0" w:color="auto"/>
                  </w:tcBorders>
                  <w:shd w:val="clear" w:color="000000" w:fill="EEECE1"/>
                  <w:noWrap/>
                  <w:vAlign w:val="center"/>
                </w:tcPr>
                <w:p w14:paraId="1609F634" w14:textId="735DEC4A" w:rsidR="00467EEA" w:rsidRPr="00D5244C" w:rsidRDefault="00467EEA" w:rsidP="00493925">
                  <w:pPr>
                    <w:spacing w:after="0" w:line="240" w:lineRule="auto"/>
                    <w:rPr>
                      <w:rFonts w:ascii="Calibri" w:hAnsi="Calibri"/>
                      <w:b/>
                    </w:rPr>
                  </w:pPr>
                  <w:r w:rsidRPr="00D5244C">
                    <w:rPr>
                      <w:rFonts w:ascii="Calibri" w:hAnsi="Calibri"/>
                      <w:b/>
                    </w:rPr>
                    <w:t xml:space="preserve">Email </w:t>
                  </w:r>
                </w:p>
              </w:tc>
            </w:tr>
            <w:tr w:rsidR="00467EEA" w:rsidRPr="00D02D0B" w14:paraId="69187B90" w14:textId="77777777" w:rsidTr="00E06D95">
              <w:trPr>
                <w:trHeight w:val="300"/>
              </w:trPr>
              <w:tc>
                <w:tcPr>
                  <w:tcW w:w="948"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3BD80AB"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IND18-CM1</w:t>
                  </w:r>
                </w:p>
              </w:tc>
              <w:tc>
                <w:tcPr>
                  <w:tcW w:w="1105" w:type="dxa"/>
                  <w:tcBorders>
                    <w:top w:val="single" w:sz="4" w:space="0" w:color="auto"/>
                    <w:left w:val="nil"/>
                    <w:bottom w:val="single" w:sz="4" w:space="0" w:color="auto"/>
                    <w:right w:val="single" w:sz="4" w:space="0" w:color="auto"/>
                  </w:tcBorders>
                  <w:shd w:val="clear" w:color="000000" w:fill="EEECE1"/>
                  <w:noWrap/>
                  <w:vAlign w:val="center"/>
                  <w:hideMark/>
                </w:tcPr>
                <w:p w14:paraId="07FDEF66"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Professor John Ferguson</w:t>
                  </w:r>
                </w:p>
              </w:tc>
              <w:tc>
                <w:tcPr>
                  <w:tcW w:w="1252" w:type="dxa"/>
                  <w:tcBorders>
                    <w:top w:val="single" w:sz="4" w:space="0" w:color="auto"/>
                    <w:left w:val="nil"/>
                    <w:bottom w:val="single" w:sz="4" w:space="0" w:color="auto"/>
                    <w:right w:val="single" w:sz="4" w:space="0" w:color="auto"/>
                  </w:tcBorders>
                  <w:shd w:val="clear" w:color="000000" w:fill="EEECE1"/>
                  <w:noWrap/>
                  <w:vAlign w:val="center"/>
                  <w:hideMark/>
                </w:tcPr>
                <w:p w14:paraId="2D8A1A71"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St Andrews University</w:t>
                  </w:r>
                </w:p>
              </w:tc>
              <w:tc>
                <w:tcPr>
                  <w:tcW w:w="1471" w:type="dxa"/>
                  <w:tcBorders>
                    <w:top w:val="single" w:sz="4" w:space="0" w:color="auto"/>
                    <w:left w:val="nil"/>
                    <w:bottom w:val="single" w:sz="4" w:space="0" w:color="auto"/>
                    <w:right w:val="single" w:sz="4" w:space="0" w:color="auto"/>
                  </w:tcBorders>
                  <w:shd w:val="clear" w:color="000000" w:fill="EEECE1"/>
                  <w:noWrap/>
                  <w:vAlign w:val="center"/>
                </w:tcPr>
                <w:p w14:paraId="7968BB81" w14:textId="7116169F"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single" w:sz="4" w:space="0" w:color="auto"/>
                    <w:left w:val="nil"/>
                    <w:bottom w:val="single" w:sz="4" w:space="0" w:color="auto"/>
                    <w:right w:val="single" w:sz="4" w:space="0" w:color="auto"/>
                  </w:tcBorders>
                  <w:shd w:val="clear" w:color="000000" w:fill="EEECE1"/>
                  <w:noWrap/>
                  <w:vAlign w:val="center"/>
                  <w:hideMark/>
                </w:tcPr>
                <w:p w14:paraId="41EE2BF0"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8" w:history="1">
                    <w:r w:rsidR="00467EEA" w:rsidRPr="00D02D0B">
                      <w:rPr>
                        <w:rFonts w:ascii="Calibri" w:eastAsia="Times New Roman" w:hAnsi="Calibri" w:cs="Times New Roman"/>
                        <w:color w:val="0000FF"/>
                        <w:sz w:val="20"/>
                        <w:szCs w:val="20"/>
                        <w:u w:val="single"/>
                        <w:lang w:eastAsia="zh-CN"/>
                      </w:rPr>
                      <w:t>jf60@st-andrews.ac.uk</w:t>
                    </w:r>
                  </w:hyperlink>
                </w:p>
              </w:tc>
            </w:tr>
            <w:tr w:rsidR="00467EEA" w:rsidRPr="00D02D0B" w14:paraId="43D462C1"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6B493A4C"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IND18-CM2</w:t>
                  </w:r>
                </w:p>
              </w:tc>
              <w:tc>
                <w:tcPr>
                  <w:tcW w:w="1105" w:type="dxa"/>
                  <w:tcBorders>
                    <w:top w:val="nil"/>
                    <w:left w:val="nil"/>
                    <w:bottom w:val="single" w:sz="4" w:space="0" w:color="auto"/>
                    <w:right w:val="single" w:sz="4" w:space="0" w:color="auto"/>
                  </w:tcBorders>
                  <w:shd w:val="clear" w:color="000000" w:fill="EEECE1"/>
                  <w:noWrap/>
                  <w:vAlign w:val="center"/>
                  <w:hideMark/>
                </w:tcPr>
                <w:p w14:paraId="734E6087"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Ms. Lorna Stevenson</w:t>
                  </w:r>
                </w:p>
              </w:tc>
              <w:tc>
                <w:tcPr>
                  <w:tcW w:w="1252" w:type="dxa"/>
                  <w:tcBorders>
                    <w:top w:val="nil"/>
                    <w:left w:val="nil"/>
                    <w:bottom w:val="single" w:sz="4" w:space="0" w:color="auto"/>
                    <w:right w:val="single" w:sz="4" w:space="0" w:color="auto"/>
                  </w:tcBorders>
                  <w:shd w:val="clear" w:color="000000" w:fill="EEECE1"/>
                  <w:noWrap/>
                  <w:vAlign w:val="center"/>
                  <w:hideMark/>
                </w:tcPr>
                <w:p w14:paraId="6B7F042E"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St Andrews University</w:t>
                  </w:r>
                </w:p>
              </w:tc>
              <w:tc>
                <w:tcPr>
                  <w:tcW w:w="1471" w:type="dxa"/>
                  <w:tcBorders>
                    <w:top w:val="nil"/>
                    <w:left w:val="nil"/>
                    <w:bottom w:val="single" w:sz="4" w:space="0" w:color="auto"/>
                    <w:right w:val="single" w:sz="4" w:space="0" w:color="auto"/>
                  </w:tcBorders>
                  <w:shd w:val="clear" w:color="000000" w:fill="EEECE1"/>
                  <w:noWrap/>
                  <w:vAlign w:val="center"/>
                </w:tcPr>
                <w:p w14:paraId="0DECFAF6" w14:textId="0AB6AF8A" w:rsidR="00467EEA" w:rsidRPr="00D02D0B" w:rsidRDefault="00467EEA" w:rsidP="004F3C74">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N</w:t>
                  </w:r>
                </w:p>
              </w:tc>
              <w:tc>
                <w:tcPr>
                  <w:tcW w:w="2976" w:type="dxa"/>
                  <w:tcBorders>
                    <w:top w:val="nil"/>
                    <w:left w:val="nil"/>
                    <w:bottom w:val="single" w:sz="4" w:space="0" w:color="auto"/>
                    <w:right w:val="single" w:sz="4" w:space="0" w:color="auto"/>
                  </w:tcBorders>
                  <w:shd w:val="clear" w:color="000000" w:fill="EEECE1"/>
                  <w:noWrap/>
                  <w:vAlign w:val="center"/>
                  <w:hideMark/>
                </w:tcPr>
                <w:p w14:paraId="57647474"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9" w:history="1">
                    <w:r w:rsidR="00467EEA" w:rsidRPr="00D02D0B">
                      <w:rPr>
                        <w:rFonts w:ascii="Calibri" w:eastAsia="Times New Roman" w:hAnsi="Calibri" w:cs="Times New Roman"/>
                        <w:color w:val="0000FF"/>
                        <w:sz w:val="20"/>
                        <w:szCs w:val="20"/>
                        <w:u w:val="single"/>
                        <w:lang w:eastAsia="zh-CN"/>
                      </w:rPr>
                      <w:t>las27@st-andrews.ac.uk</w:t>
                    </w:r>
                  </w:hyperlink>
                </w:p>
              </w:tc>
            </w:tr>
            <w:tr w:rsidR="00467EEA" w:rsidRPr="00D02D0B" w14:paraId="7E8D89B0"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45DD4D12" w14:textId="4D1000FC"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
              </w:tc>
              <w:tc>
                <w:tcPr>
                  <w:tcW w:w="1105" w:type="dxa"/>
                  <w:tcBorders>
                    <w:top w:val="nil"/>
                    <w:left w:val="nil"/>
                    <w:bottom w:val="single" w:sz="4" w:space="0" w:color="auto"/>
                    <w:right w:val="single" w:sz="4" w:space="0" w:color="auto"/>
                  </w:tcBorders>
                  <w:shd w:val="clear" w:color="000000" w:fill="EEECE1"/>
                  <w:noWrap/>
                  <w:vAlign w:val="center"/>
                  <w:hideMark/>
                </w:tcPr>
                <w:p w14:paraId="55E285E7"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Professor Charles Cho</w:t>
                  </w:r>
                </w:p>
              </w:tc>
              <w:tc>
                <w:tcPr>
                  <w:tcW w:w="1252" w:type="dxa"/>
                  <w:tcBorders>
                    <w:top w:val="nil"/>
                    <w:left w:val="nil"/>
                    <w:bottom w:val="single" w:sz="4" w:space="0" w:color="auto"/>
                    <w:right w:val="single" w:sz="4" w:space="0" w:color="auto"/>
                  </w:tcBorders>
                  <w:shd w:val="clear" w:color="000000" w:fill="EEECE1"/>
                  <w:noWrap/>
                  <w:vAlign w:val="center"/>
                  <w:hideMark/>
                </w:tcPr>
                <w:p w14:paraId="6D73C844"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York University</w:t>
                  </w:r>
                </w:p>
              </w:tc>
              <w:tc>
                <w:tcPr>
                  <w:tcW w:w="1471" w:type="dxa"/>
                  <w:tcBorders>
                    <w:top w:val="nil"/>
                    <w:left w:val="nil"/>
                    <w:bottom w:val="single" w:sz="4" w:space="0" w:color="auto"/>
                    <w:right w:val="single" w:sz="4" w:space="0" w:color="auto"/>
                  </w:tcBorders>
                  <w:shd w:val="clear" w:color="000000" w:fill="EEECE1"/>
                  <w:noWrap/>
                  <w:vAlign w:val="center"/>
                  <w:hideMark/>
                </w:tcPr>
                <w:p w14:paraId="04F31D8D" w14:textId="1CD9CFEF" w:rsidR="00467EEA" w:rsidRPr="00D02D0B" w:rsidRDefault="00C51AFA"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nil"/>
                    <w:right w:val="nil"/>
                  </w:tcBorders>
                  <w:shd w:val="clear" w:color="000000" w:fill="EEECE1"/>
                  <w:noWrap/>
                  <w:vAlign w:val="bottom"/>
                  <w:hideMark/>
                </w:tcPr>
                <w:p w14:paraId="7DC16005" w14:textId="77777777" w:rsidR="00467EEA" w:rsidRPr="00D02D0B" w:rsidRDefault="0005066F" w:rsidP="00493925">
                  <w:pPr>
                    <w:spacing w:after="0" w:line="240" w:lineRule="auto"/>
                    <w:rPr>
                      <w:rFonts w:ascii="Calibri" w:eastAsia="Times New Roman" w:hAnsi="Calibri" w:cs="Times New Roman"/>
                      <w:color w:val="0000FF"/>
                      <w:sz w:val="20"/>
                      <w:szCs w:val="20"/>
                      <w:u w:val="single"/>
                      <w:lang w:eastAsia="zh-CN"/>
                    </w:rPr>
                  </w:pPr>
                  <w:hyperlink r:id="rId10" w:tgtFrame="_blank" w:history="1">
                    <w:r w:rsidR="00467EEA" w:rsidRPr="00D02D0B">
                      <w:rPr>
                        <w:rFonts w:ascii="Calibri" w:eastAsia="Times New Roman" w:hAnsi="Calibri" w:cs="Times New Roman"/>
                        <w:color w:val="0000FF"/>
                        <w:sz w:val="20"/>
                        <w:szCs w:val="20"/>
                        <w:u w:val="single"/>
                        <w:lang w:eastAsia="zh-CN"/>
                      </w:rPr>
                      <w:t>ccho@schulich.yorku.ca</w:t>
                    </w:r>
                  </w:hyperlink>
                </w:p>
              </w:tc>
            </w:tr>
            <w:tr w:rsidR="00467EEA" w:rsidRPr="00D02D0B" w14:paraId="2ADE8CE5"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16E8181B" w14:textId="12D45F86"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IND18-061</w:t>
                  </w:r>
                </w:p>
              </w:tc>
              <w:tc>
                <w:tcPr>
                  <w:tcW w:w="1105" w:type="dxa"/>
                  <w:tcBorders>
                    <w:top w:val="nil"/>
                    <w:left w:val="nil"/>
                    <w:bottom w:val="single" w:sz="4" w:space="0" w:color="auto"/>
                    <w:right w:val="single" w:sz="4" w:space="0" w:color="auto"/>
                  </w:tcBorders>
                  <w:shd w:val="clear" w:color="000000" w:fill="EEECE1"/>
                  <w:noWrap/>
                  <w:vAlign w:val="center"/>
                  <w:hideMark/>
                </w:tcPr>
                <w:p w14:paraId="60F17E53"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roofErr w:type="spellStart"/>
                  <w:r w:rsidRPr="00D02D0B">
                    <w:rPr>
                      <w:rFonts w:ascii="Calibri" w:eastAsia="Times New Roman" w:hAnsi="Calibri" w:cs="Times New Roman"/>
                      <w:color w:val="000000"/>
                      <w:sz w:val="20"/>
                      <w:szCs w:val="20"/>
                      <w:lang w:eastAsia="zh-CN"/>
                    </w:rPr>
                    <w:t>Dr.</w:t>
                  </w:r>
                  <w:proofErr w:type="spellEnd"/>
                  <w:r w:rsidRPr="00D02D0B">
                    <w:rPr>
                      <w:rFonts w:ascii="Calibri" w:eastAsia="Times New Roman" w:hAnsi="Calibri" w:cs="Times New Roman"/>
                      <w:color w:val="000000"/>
                      <w:sz w:val="20"/>
                      <w:szCs w:val="20"/>
                      <w:lang w:eastAsia="zh-CN"/>
                    </w:rPr>
                    <w:t xml:space="preserve"> Matias Laine </w:t>
                  </w:r>
                </w:p>
              </w:tc>
              <w:tc>
                <w:tcPr>
                  <w:tcW w:w="1252" w:type="dxa"/>
                  <w:tcBorders>
                    <w:top w:val="nil"/>
                    <w:left w:val="nil"/>
                    <w:bottom w:val="single" w:sz="4" w:space="0" w:color="auto"/>
                    <w:right w:val="single" w:sz="4" w:space="0" w:color="auto"/>
                  </w:tcBorders>
                  <w:shd w:val="clear" w:color="000000" w:fill="EEECE1"/>
                  <w:noWrap/>
                  <w:vAlign w:val="center"/>
                  <w:hideMark/>
                </w:tcPr>
                <w:p w14:paraId="22CDFBEA"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University of Tampere</w:t>
                  </w:r>
                </w:p>
              </w:tc>
              <w:tc>
                <w:tcPr>
                  <w:tcW w:w="1471" w:type="dxa"/>
                  <w:tcBorders>
                    <w:top w:val="nil"/>
                    <w:left w:val="nil"/>
                    <w:bottom w:val="single" w:sz="4" w:space="0" w:color="auto"/>
                    <w:right w:val="single" w:sz="4" w:space="0" w:color="auto"/>
                  </w:tcBorders>
                  <w:shd w:val="clear" w:color="000000" w:fill="EEECE1"/>
                  <w:noWrap/>
                  <w:vAlign w:val="center"/>
                  <w:hideMark/>
                </w:tcPr>
                <w:p w14:paraId="412424FB" w14:textId="2E7AE883"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single" w:sz="4" w:space="0" w:color="auto"/>
                    <w:left w:val="nil"/>
                    <w:bottom w:val="single" w:sz="4" w:space="0" w:color="auto"/>
                    <w:right w:val="single" w:sz="4" w:space="0" w:color="auto"/>
                  </w:tcBorders>
                  <w:shd w:val="clear" w:color="000000" w:fill="EEECE1"/>
                  <w:hideMark/>
                </w:tcPr>
                <w:p w14:paraId="22AB90CB"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11" w:history="1">
                    <w:r w:rsidR="00467EEA" w:rsidRPr="00D02D0B">
                      <w:rPr>
                        <w:rFonts w:ascii="Calibri" w:eastAsia="Times New Roman" w:hAnsi="Calibri" w:cs="Times New Roman"/>
                        <w:color w:val="0000FF"/>
                        <w:sz w:val="20"/>
                        <w:szCs w:val="20"/>
                        <w:u w:val="single"/>
                        <w:lang w:eastAsia="zh-CN"/>
                      </w:rPr>
                      <w:t>Matias.Laine@staff.uta.fi;</w:t>
                    </w:r>
                  </w:hyperlink>
                </w:p>
              </w:tc>
            </w:tr>
            <w:tr w:rsidR="00467EEA" w:rsidRPr="00D02D0B" w14:paraId="534E2715"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36CFFC2B" w14:textId="4433CDD5" w:rsidR="00467EEA" w:rsidRPr="00D02D0B" w:rsidRDefault="00467EEA" w:rsidP="004F3C74">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IND18-108</w:t>
                  </w:r>
                </w:p>
              </w:tc>
              <w:tc>
                <w:tcPr>
                  <w:tcW w:w="1105" w:type="dxa"/>
                  <w:tcBorders>
                    <w:top w:val="nil"/>
                    <w:left w:val="nil"/>
                    <w:bottom w:val="single" w:sz="4" w:space="0" w:color="auto"/>
                    <w:right w:val="single" w:sz="4" w:space="0" w:color="auto"/>
                  </w:tcBorders>
                  <w:shd w:val="clear" w:color="000000" w:fill="EEECE1"/>
                  <w:noWrap/>
                  <w:vAlign w:val="center"/>
                  <w:hideMark/>
                </w:tcPr>
                <w:p w14:paraId="6409C254"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 xml:space="preserve">Professor Ian Thomson </w:t>
                  </w:r>
                </w:p>
              </w:tc>
              <w:tc>
                <w:tcPr>
                  <w:tcW w:w="1252" w:type="dxa"/>
                  <w:tcBorders>
                    <w:top w:val="nil"/>
                    <w:left w:val="nil"/>
                    <w:bottom w:val="single" w:sz="4" w:space="0" w:color="auto"/>
                    <w:right w:val="single" w:sz="4" w:space="0" w:color="auto"/>
                  </w:tcBorders>
                  <w:shd w:val="clear" w:color="000000" w:fill="EEECE1"/>
                  <w:noWrap/>
                  <w:vAlign w:val="center"/>
                  <w:hideMark/>
                </w:tcPr>
                <w:p w14:paraId="3B1A315B"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University of Birmingham</w:t>
                  </w:r>
                </w:p>
              </w:tc>
              <w:tc>
                <w:tcPr>
                  <w:tcW w:w="1471" w:type="dxa"/>
                  <w:tcBorders>
                    <w:top w:val="nil"/>
                    <w:left w:val="nil"/>
                    <w:bottom w:val="single" w:sz="4" w:space="0" w:color="auto"/>
                    <w:right w:val="single" w:sz="4" w:space="0" w:color="auto"/>
                  </w:tcBorders>
                  <w:shd w:val="clear" w:color="000000" w:fill="EEECE1"/>
                  <w:noWrap/>
                  <w:vAlign w:val="center"/>
                  <w:hideMark/>
                </w:tcPr>
                <w:p w14:paraId="2EA071FA" w14:textId="3C36BF62"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5C4161B4"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12" w:history="1">
                    <w:r w:rsidR="00467EEA" w:rsidRPr="00D02D0B">
                      <w:rPr>
                        <w:rFonts w:ascii="Calibri" w:eastAsia="Times New Roman" w:hAnsi="Calibri" w:cs="Times New Roman"/>
                        <w:color w:val="0000FF"/>
                        <w:sz w:val="20"/>
                        <w:szCs w:val="20"/>
                        <w:u w:val="single"/>
                        <w:lang w:eastAsia="zh-CN"/>
                      </w:rPr>
                      <w:t>i.thomson@bham.ac.uk;</w:t>
                    </w:r>
                  </w:hyperlink>
                </w:p>
              </w:tc>
            </w:tr>
            <w:tr w:rsidR="00467EEA" w:rsidRPr="00D02D0B" w14:paraId="10D20FAF"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783E31A8" w14:textId="77F5DDC1" w:rsidR="00467EEA" w:rsidRPr="00D02D0B" w:rsidRDefault="00107AF9"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IND18-116</w:t>
                  </w:r>
                </w:p>
              </w:tc>
              <w:tc>
                <w:tcPr>
                  <w:tcW w:w="1105" w:type="dxa"/>
                  <w:tcBorders>
                    <w:top w:val="nil"/>
                    <w:left w:val="nil"/>
                    <w:bottom w:val="single" w:sz="4" w:space="0" w:color="auto"/>
                    <w:right w:val="single" w:sz="4" w:space="0" w:color="auto"/>
                  </w:tcBorders>
                  <w:shd w:val="clear" w:color="000000" w:fill="EEECE1"/>
                  <w:noWrap/>
                  <w:vAlign w:val="center"/>
                  <w:hideMark/>
                </w:tcPr>
                <w:p w14:paraId="050402DB"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Professor Robin Roberts</w:t>
                  </w:r>
                </w:p>
              </w:tc>
              <w:tc>
                <w:tcPr>
                  <w:tcW w:w="1252" w:type="dxa"/>
                  <w:tcBorders>
                    <w:top w:val="nil"/>
                    <w:left w:val="nil"/>
                    <w:bottom w:val="single" w:sz="4" w:space="0" w:color="auto"/>
                    <w:right w:val="single" w:sz="4" w:space="0" w:color="auto"/>
                  </w:tcBorders>
                  <w:shd w:val="clear" w:color="000000" w:fill="EEECE1"/>
                  <w:noWrap/>
                  <w:vAlign w:val="center"/>
                  <w:hideMark/>
                </w:tcPr>
                <w:p w14:paraId="1E1DA327"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University of Central Florida</w:t>
                  </w:r>
                </w:p>
              </w:tc>
              <w:tc>
                <w:tcPr>
                  <w:tcW w:w="1471" w:type="dxa"/>
                  <w:tcBorders>
                    <w:top w:val="nil"/>
                    <w:left w:val="nil"/>
                    <w:bottom w:val="single" w:sz="4" w:space="0" w:color="auto"/>
                    <w:right w:val="single" w:sz="4" w:space="0" w:color="auto"/>
                  </w:tcBorders>
                  <w:shd w:val="clear" w:color="000000" w:fill="EEECE1"/>
                  <w:noWrap/>
                  <w:vAlign w:val="center"/>
                  <w:hideMark/>
                </w:tcPr>
                <w:p w14:paraId="589B1D85" w14:textId="1B58EB9E"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51C86B88"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13" w:history="1">
                    <w:r w:rsidR="00467EEA" w:rsidRPr="00D02D0B">
                      <w:rPr>
                        <w:rFonts w:ascii="Calibri" w:eastAsia="Times New Roman" w:hAnsi="Calibri" w:cs="Times New Roman"/>
                        <w:color w:val="0000FF"/>
                        <w:sz w:val="20"/>
                        <w:szCs w:val="20"/>
                        <w:u w:val="single"/>
                        <w:lang w:eastAsia="zh-CN"/>
                      </w:rPr>
                      <w:t>Robin.Roberts@bus.ucf.edu;</w:t>
                    </w:r>
                  </w:hyperlink>
                </w:p>
              </w:tc>
            </w:tr>
            <w:tr w:rsidR="00467EEA" w:rsidRPr="00D02D0B" w14:paraId="1E0EDC8E"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65B066CB" w14:textId="5B0979A1"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
              </w:tc>
              <w:tc>
                <w:tcPr>
                  <w:tcW w:w="1105" w:type="dxa"/>
                  <w:tcBorders>
                    <w:top w:val="nil"/>
                    <w:left w:val="nil"/>
                    <w:bottom w:val="single" w:sz="4" w:space="0" w:color="auto"/>
                    <w:right w:val="single" w:sz="4" w:space="0" w:color="auto"/>
                  </w:tcBorders>
                  <w:shd w:val="clear" w:color="000000" w:fill="EEECE1"/>
                  <w:noWrap/>
                  <w:vAlign w:val="center"/>
                  <w:hideMark/>
                </w:tcPr>
                <w:p w14:paraId="3B6458C1"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 xml:space="preserve">Professor Jesse Dillard </w:t>
                  </w:r>
                </w:p>
              </w:tc>
              <w:tc>
                <w:tcPr>
                  <w:tcW w:w="1252" w:type="dxa"/>
                  <w:tcBorders>
                    <w:top w:val="nil"/>
                    <w:left w:val="nil"/>
                    <w:bottom w:val="single" w:sz="4" w:space="0" w:color="auto"/>
                    <w:right w:val="single" w:sz="4" w:space="0" w:color="auto"/>
                  </w:tcBorders>
                  <w:shd w:val="clear" w:color="000000" w:fill="EEECE1"/>
                  <w:noWrap/>
                  <w:vAlign w:val="center"/>
                  <w:hideMark/>
                </w:tcPr>
                <w:p w14:paraId="0D34761B"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Victoria University of Wellington</w:t>
                  </w:r>
                </w:p>
              </w:tc>
              <w:tc>
                <w:tcPr>
                  <w:tcW w:w="1471" w:type="dxa"/>
                  <w:tcBorders>
                    <w:top w:val="nil"/>
                    <w:left w:val="nil"/>
                    <w:bottom w:val="single" w:sz="4" w:space="0" w:color="auto"/>
                    <w:right w:val="single" w:sz="4" w:space="0" w:color="auto"/>
                  </w:tcBorders>
                  <w:shd w:val="clear" w:color="000000" w:fill="EEECE1"/>
                  <w:noWrap/>
                  <w:vAlign w:val="center"/>
                  <w:hideMark/>
                </w:tcPr>
                <w:p w14:paraId="11F7F29F" w14:textId="6416DA04" w:rsidR="00467EEA" w:rsidRPr="00D02D0B" w:rsidRDefault="00D02D0B" w:rsidP="004F3C74">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N</w:t>
                  </w:r>
                </w:p>
              </w:tc>
              <w:tc>
                <w:tcPr>
                  <w:tcW w:w="2976" w:type="dxa"/>
                  <w:tcBorders>
                    <w:top w:val="nil"/>
                    <w:left w:val="nil"/>
                    <w:bottom w:val="single" w:sz="4" w:space="0" w:color="auto"/>
                    <w:right w:val="single" w:sz="4" w:space="0" w:color="auto"/>
                  </w:tcBorders>
                  <w:shd w:val="clear" w:color="000000" w:fill="EEECE1"/>
                  <w:hideMark/>
                </w:tcPr>
                <w:p w14:paraId="516D1A53" w14:textId="0CAD64B3" w:rsidR="00467EEA" w:rsidRPr="00D02D0B" w:rsidRDefault="00F158D0" w:rsidP="00493925">
                  <w:pPr>
                    <w:spacing w:after="0" w:line="240" w:lineRule="auto"/>
                    <w:rPr>
                      <w:rFonts w:ascii="Calibri" w:eastAsia="Times New Roman" w:hAnsi="Calibri" w:cs="Times New Roman"/>
                      <w:color w:val="000000"/>
                      <w:sz w:val="20"/>
                      <w:szCs w:val="20"/>
                      <w:lang w:eastAsia="zh-CN"/>
                    </w:rPr>
                  </w:pPr>
                  <w:hyperlink r:id="rId14" w:history="1">
                    <w:r w:rsidR="00467EEA" w:rsidRPr="00D02D0B">
                      <w:rPr>
                        <w:rStyle w:val="Hyperlink"/>
                        <w:rFonts w:ascii="Calibri" w:eastAsia="Times New Roman" w:hAnsi="Calibri" w:cs="Times New Roman"/>
                        <w:sz w:val="20"/>
                        <w:szCs w:val="20"/>
                        <w:lang w:eastAsia="zh-CN"/>
                      </w:rPr>
                      <w:t>jdillard@pdx.edu</w:t>
                    </w:r>
                  </w:hyperlink>
                </w:p>
                <w:p w14:paraId="7023876A" w14:textId="3563D19C" w:rsidR="00467EEA" w:rsidRPr="00D02D0B" w:rsidRDefault="00467EEA" w:rsidP="00493925">
                  <w:pPr>
                    <w:spacing w:after="0" w:line="240" w:lineRule="auto"/>
                    <w:rPr>
                      <w:rFonts w:ascii="Calibri" w:eastAsia="Times New Roman" w:hAnsi="Calibri" w:cs="Times New Roman"/>
                      <w:color w:val="000000"/>
                      <w:sz w:val="20"/>
                      <w:szCs w:val="20"/>
                      <w:lang w:eastAsia="zh-CN"/>
                    </w:rPr>
                  </w:pPr>
                </w:p>
              </w:tc>
            </w:tr>
            <w:tr w:rsidR="00467EEA" w:rsidRPr="00D02D0B" w14:paraId="674B9E07"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3B2FEE8E" w14:textId="46DAD739"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IND18-020</w:t>
                  </w:r>
                </w:p>
              </w:tc>
              <w:tc>
                <w:tcPr>
                  <w:tcW w:w="1105" w:type="dxa"/>
                  <w:tcBorders>
                    <w:top w:val="nil"/>
                    <w:left w:val="nil"/>
                    <w:bottom w:val="single" w:sz="4" w:space="0" w:color="auto"/>
                    <w:right w:val="single" w:sz="4" w:space="0" w:color="auto"/>
                  </w:tcBorders>
                  <w:shd w:val="clear" w:color="000000" w:fill="EEECE1"/>
                  <w:noWrap/>
                  <w:vAlign w:val="center"/>
                  <w:hideMark/>
                </w:tcPr>
                <w:p w14:paraId="38DF958D"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roofErr w:type="spellStart"/>
                  <w:r w:rsidRPr="00D02D0B">
                    <w:rPr>
                      <w:rFonts w:ascii="Calibri" w:eastAsia="Times New Roman" w:hAnsi="Calibri" w:cs="Times New Roman"/>
                      <w:color w:val="000000"/>
                      <w:sz w:val="20"/>
                      <w:szCs w:val="20"/>
                      <w:lang w:eastAsia="zh-CN"/>
                    </w:rPr>
                    <w:t>Dr.</w:t>
                  </w:r>
                  <w:proofErr w:type="spellEnd"/>
                  <w:r w:rsidRPr="00D02D0B">
                    <w:rPr>
                      <w:rFonts w:ascii="Calibri" w:eastAsia="Times New Roman" w:hAnsi="Calibri" w:cs="Times New Roman"/>
                      <w:color w:val="000000"/>
                      <w:sz w:val="20"/>
                      <w:szCs w:val="20"/>
                      <w:lang w:eastAsia="zh-CN"/>
                    </w:rPr>
                    <w:t xml:space="preserve"> Colin Dey</w:t>
                  </w:r>
                </w:p>
              </w:tc>
              <w:tc>
                <w:tcPr>
                  <w:tcW w:w="1252" w:type="dxa"/>
                  <w:tcBorders>
                    <w:top w:val="nil"/>
                    <w:left w:val="nil"/>
                    <w:bottom w:val="single" w:sz="4" w:space="0" w:color="auto"/>
                    <w:right w:val="single" w:sz="4" w:space="0" w:color="auto"/>
                  </w:tcBorders>
                  <w:shd w:val="clear" w:color="000000" w:fill="EEECE1"/>
                  <w:noWrap/>
                  <w:vAlign w:val="center"/>
                  <w:hideMark/>
                </w:tcPr>
                <w:p w14:paraId="66A09330"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University of Stirling</w:t>
                  </w:r>
                </w:p>
              </w:tc>
              <w:tc>
                <w:tcPr>
                  <w:tcW w:w="1471" w:type="dxa"/>
                  <w:tcBorders>
                    <w:top w:val="nil"/>
                    <w:left w:val="nil"/>
                    <w:bottom w:val="single" w:sz="4" w:space="0" w:color="auto"/>
                    <w:right w:val="single" w:sz="4" w:space="0" w:color="auto"/>
                  </w:tcBorders>
                  <w:shd w:val="clear" w:color="000000" w:fill="EEECE1"/>
                  <w:noWrap/>
                  <w:vAlign w:val="center"/>
                  <w:hideMark/>
                </w:tcPr>
                <w:p w14:paraId="3B36C176" w14:textId="21060386"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hideMark/>
                </w:tcPr>
                <w:p w14:paraId="697F96B9" w14:textId="2E5F36CF" w:rsidR="00467EEA" w:rsidRPr="00D02D0B" w:rsidRDefault="00F158D0" w:rsidP="00493925">
                  <w:pPr>
                    <w:spacing w:after="0" w:line="240" w:lineRule="auto"/>
                    <w:rPr>
                      <w:rFonts w:ascii="Calibri" w:eastAsia="Times New Roman" w:hAnsi="Calibri" w:cs="Times New Roman"/>
                      <w:color w:val="000000"/>
                      <w:sz w:val="20"/>
                      <w:szCs w:val="20"/>
                      <w:lang w:eastAsia="zh-CN"/>
                    </w:rPr>
                  </w:pPr>
                  <w:hyperlink r:id="rId15" w:history="1">
                    <w:r w:rsidR="00467EEA" w:rsidRPr="00D02D0B">
                      <w:rPr>
                        <w:rStyle w:val="Hyperlink"/>
                        <w:rFonts w:ascii="Calibri" w:eastAsia="Times New Roman" w:hAnsi="Calibri" w:cs="Times New Roman"/>
                        <w:sz w:val="20"/>
                        <w:szCs w:val="20"/>
                        <w:lang w:eastAsia="zh-CN"/>
                      </w:rPr>
                      <w:t>colin.dey@stir.ac.uk</w:t>
                    </w:r>
                  </w:hyperlink>
                </w:p>
                <w:p w14:paraId="3EA8A841" w14:textId="72FCDB8D" w:rsidR="00467EEA" w:rsidRPr="00D02D0B" w:rsidRDefault="00467EEA" w:rsidP="00493925">
                  <w:pPr>
                    <w:spacing w:after="0" w:line="240" w:lineRule="auto"/>
                    <w:rPr>
                      <w:rFonts w:ascii="Calibri" w:eastAsia="Times New Roman" w:hAnsi="Calibri" w:cs="Times New Roman"/>
                      <w:color w:val="000000"/>
                      <w:sz w:val="20"/>
                      <w:szCs w:val="20"/>
                      <w:lang w:eastAsia="zh-CN"/>
                    </w:rPr>
                  </w:pPr>
                </w:p>
              </w:tc>
            </w:tr>
            <w:tr w:rsidR="00467EEA" w:rsidRPr="00D02D0B" w14:paraId="4DDC27FB"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5AFA5945" w14:textId="158C05E2"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
              </w:tc>
              <w:tc>
                <w:tcPr>
                  <w:tcW w:w="1105" w:type="dxa"/>
                  <w:tcBorders>
                    <w:top w:val="nil"/>
                    <w:left w:val="nil"/>
                    <w:bottom w:val="single" w:sz="4" w:space="0" w:color="auto"/>
                    <w:right w:val="single" w:sz="4" w:space="0" w:color="auto"/>
                  </w:tcBorders>
                  <w:shd w:val="clear" w:color="000000" w:fill="EEECE1"/>
                  <w:noWrap/>
                  <w:vAlign w:val="center"/>
                  <w:hideMark/>
                </w:tcPr>
                <w:p w14:paraId="513F8707"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 xml:space="preserve">Professor Massimo </w:t>
                  </w:r>
                  <w:proofErr w:type="spellStart"/>
                  <w:r w:rsidRPr="00D02D0B">
                    <w:rPr>
                      <w:rFonts w:ascii="Calibri" w:eastAsia="Times New Roman" w:hAnsi="Calibri" w:cs="Times New Roman"/>
                      <w:color w:val="000000"/>
                      <w:sz w:val="20"/>
                      <w:szCs w:val="20"/>
                      <w:lang w:eastAsia="zh-CN"/>
                    </w:rPr>
                    <w:t>Contrafatto</w:t>
                  </w:r>
                  <w:proofErr w:type="spellEnd"/>
                  <w:r w:rsidRPr="00D02D0B">
                    <w:rPr>
                      <w:rFonts w:ascii="Calibri" w:eastAsia="Times New Roman" w:hAnsi="Calibri" w:cs="Times New Roman"/>
                      <w:color w:val="000000"/>
                      <w:sz w:val="20"/>
                      <w:szCs w:val="20"/>
                      <w:lang w:eastAsia="zh-CN"/>
                    </w:rPr>
                    <w:t xml:space="preserve"> </w:t>
                  </w:r>
                </w:p>
              </w:tc>
              <w:tc>
                <w:tcPr>
                  <w:tcW w:w="1252" w:type="dxa"/>
                  <w:tcBorders>
                    <w:top w:val="nil"/>
                    <w:left w:val="nil"/>
                    <w:bottom w:val="single" w:sz="4" w:space="0" w:color="auto"/>
                    <w:right w:val="single" w:sz="4" w:space="0" w:color="auto"/>
                  </w:tcBorders>
                  <w:shd w:val="clear" w:color="000000" w:fill="EEECE1"/>
                  <w:noWrap/>
                  <w:vAlign w:val="center"/>
                  <w:hideMark/>
                </w:tcPr>
                <w:p w14:paraId="6CC92C63"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proofErr w:type="spellStart"/>
                  <w:r w:rsidRPr="00D02D0B">
                    <w:rPr>
                      <w:rFonts w:ascii="Calibri" w:eastAsia="Times New Roman" w:hAnsi="Calibri" w:cs="Times New Roman"/>
                      <w:color w:val="000000"/>
                      <w:sz w:val="20"/>
                      <w:szCs w:val="20"/>
                      <w:lang w:eastAsia="zh-CN"/>
                    </w:rPr>
                    <w:t>Universita</w:t>
                  </w:r>
                  <w:proofErr w:type="spellEnd"/>
                  <w:r w:rsidRPr="00D02D0B">
                    <w:rPr>
                      <w:rFonts w:ascii="Calibri" w:eastAsia="Times New Roman" w:hAnsi="Calibri" w:cs="Times New Roman"/>
                      <w:color w:val="000000"/>
                      <w:sz w:val="20"/>
                      <w:szCs w:val="20"/>
                      <w:lang w:eastAsia="zh-CN"/>
                    </w:rPr>
                    <w:t xml:space="preserve"> </w:t>
                  </w:r>
                  <w:proofErr w:type="spellStart"/>
                  <w:r w:rsidRPr="00D02D0B">
                    <w:rPr>
                      <w:rFonts w:ascii="Calibri" w:eastAsia="Times New Roman" w:hAnsi="Calibri" w:cs="Times New Roman"/>
                      <w:color w:val="000000"/>
                      <w:sz w:val="20"/>
                      <w:szCs w:val="20"/>
                      <w:lang w:eastAsia="zh-CN"/>
                    </w:rPr>
                    <w:t>Degli</w:t>
                  </w:r>
                  <w:proofErr w:type="spellEnd"/>
                  <w:r w:rsidRPr="00D02D0B">
                    <w:rPr>
                      <w:rFonts w:ascii="Calibri" w:eastAsia="Times New Roman" w:hAnsi="Calibri" w:cs="Times New Roman"/>
                      <w:color w:val="000000"/>
                      <w:sz w:val="20"/>
                      <w:szCs w:val="20"/>
                      <w:lang w:eastAsia="zh-CN"/>
                    </w:rPr>
                    <w:t xml:space="preserve"> </w:t>
                  </w:r>
                  <w:proofErr w:type="spellStart"/>
                  <w:r w:rsidRPr="00D02D0B">
                    <w:rPr>
                      <w:rFonts w:ascii="Calibri" w:eastAsia="Times New Roman" w:hAnsi="Calibri" w:cs="Times New Roman"/>
                      <w:color w:val="000000"/>
                      <w:sz w:val="20"/>
                      <w:szCs w:val="20"/>
                      <w:lang w:eastAsia="zh-CN"/>
                    </w:rPr>
                    <w:t>Studi</w:t>
                  </w:r>
                  <w:proofErr w:type="spellEnd"/>
                  <w:r w:rsidRPr="00D02D0B">
                    <w:rPr>
                      <w:rFonts w:ascii="Calibri" w:eastAsia="Times New Roman" w:hAnsi="Calibri" w:cs="Times New Roman"/>
                      <w:color w:val="000000"/>
                      <w:sz w:val="20"/>
                      <w:szCs w:val="20"/>
                      <w:lang w:eastAsia="zh-CN"/>
                    </w:rPr>
                    <w:t xml:space="preserve"> Di Bergamo</w:t>
                  </w:r>
                </w:p>
              </w:tc>
              <w:tc>
                <w:tcPr>
                  <w:tcW w:w="1471" w:type="dxa"/>
                  <w:tcBorders>
                    <w:top w:val="nil"/>
                    <w:left w:val="nil"/>
                    <w:bottom w:val="single" w:sz="4" w:space="0" w:color="auto"/>
                    <w:right w:val="single" w:sz="4" w:space="0" w:color="auto"/>
                  </w:tcBorders>
                  <w:shd w:val="clear" w:color="000000" w:fill="EEECE1"/>
                  <w:noWrap/>
                  <w:vAlign w:val="center"/>
                  <w:hideMark/>
                </w:tcPr>
                <w:p w14:paraId="587D97B6" w14:textId="479D7B28" w:rsidR="00467EEA" w:rsidRPr="00D02D0B" w:rsidRDefault="00467EEA" w:rsidP="004F3C74">
                  <w:pPr>
                    <w:spacing w:after="0" w:line="240" w:lineRule="auto"/>
                    <w:jc w:val="center"/>
                    <w:rPr>
                      <w:rFonts w:ascii="Calibri" w:eastAsia="Times New Roman" w:hAnsi="Calibri" w:cs="Times New Roman"/>
                      <w:color w:val="000000"/>
                      <w:sz w:val="20"/>
                      <w:szCs w:val="20"/>
                      <w:lang w:eastAsia="zh-CN"/>
                    </w:rPr>
                  </w:pPr>
                </w:p>
              </w:tc>
              <w:tc>
                <w:tcPr>
                  <w:tcW w:w="2976" w:type="dxa"/>
                  <w:tcBorders>
                    <w:top w:val="nil"/>
                    <w:left w:val="nil"/>
                    <w:bottom w:val="single" w:sz="4" w:space="0" w:color="auto"/>
                    <w:right w:val="single" w:sz="4" w:space="0" w:color="auto"/>
                  </w:tcBorders>
                  <w:shd w:val="clear" w:color="000000" w:fill="EEECE1"/>
                  <w:hideMark/>
                </w:tcPr>
                <w:p w14:paraId="65321853"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16" w:history="1">
                    <w:r w:rsidR="00467EEA" w:rsidRPr="00D02D0B">
                      <w:rPr>
                        <w:rFonts w:ascii="Calibri" w:eastAsia="Times New Roman" w:hAnsi="Calibri" w:cs="Times New Roman"/>
                        <w:color w:val="0000FF"/>
                        <w:sz w:val="20"/>
                        <w:szCs w:val="20"/>
                        <w:u w:val="single"/>
                        <w:lang w:eastAsia="zh-CN"/>
                      </w:rPr>
                      <w:t>massimo.contrafatto@unibg.it;</w:t>
                    </w:r>
                  </w:hyperlink>
                </w:p>
              </w:tc>
            </w:tr>
            <w:tr w:rsidR="00467EEA" w:rsidRPr="00D02D0B" w14:paraId="3A5F70AB"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11F69D61" w14:textId="384786D0"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IND18-037</w:t>
                  </w:r>
                </w:p>
              </w:tc>
              <w:tc>
                <w:tcPr>
                  <w:tcW w:w="1105" w:type="dxa"/>
                  <w:tcBorders>
                    <w:top w:val="nil"/>
                    <w:left w:val="nil"/>
                    <w:bottom w:val="single" w:sz="4" w:space="0" w:color="auto"/>
                    <w:right w:val="single" w:sz="4" w:space="0" w:color="auto"/>
                  </w:tcBorders>
                  <w:shd w:val="clear" w:color="000000" w:fill="EEECE1"/>
                  <w:noWrap/>
                  <w:vAlign w:val="center"/>
                  <w:hideMark/>
                </w:tcPr>
                <w:p w14:paraId="3D0059DF"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roofErr w:type="spellStart"/>
                  <w:r w:rsidRPr="00D02D0B">
                    <w:rPr>
                      <w:rFonts w:ascii="Calibri" w:eastAsia="Times New Roman" w:hAnsi="Calibri" w:cs="Times New Roman"/>
                      <w:color w:val="000000"/>
                      <w:sz w:val="20"/>
                      <w:szCs w:val="20"/>
                      <w:lang w:eastAsia="zh-CN"/>
                    </w:rPr>
                    <w:t>Dr.</w:t>
                  </w:r>
                  <w:proofErr w:type="spellEnd"/>
                  <w:r w:rsidRPr="00D02D0B">
                    <w:rPr>
                      <w:rFonts w:ascii="Calibri" w:eastAsia="Times New Roman" w:hAnsi="Calibri" w:cs="Times New Roman"/>
                      <w:color w:val="000000"/>
                      <w:sz w:val="20"/>
                      <w:szCs w:val="20"/>
                      <w:lang w:eastAsia="zh-CN"/>
                    </w:rPr>
                    <w:t xml:space="preserve"> Carol Tilt</w:t>
                  </w:r>
                </w:p>
              </w:tc>
              <w:tc>
                <w:tcPr>
                  <w:tcW w:w="1252" w:type="dxa"/>
                  <w:tcBorders>
                    <w:top w:val="nil"/>
                    <w:left w:val="nil"/>
                    <w:bottom w:val="single" w:sz="4" w:space="0" w:color="auto"/>
                    <w:right w:val="single" w:sz="4" w:space="0" w:color="auto"/>
                  </w:tcBorders>
                  <w:shd w:val="clear" w:color="000000" w:fill="EEECE1"/>
                  <w:noWrap/>
                  <w:vAlign w:val="center"/>
                  <w:hideMark/>
                </w:tcPr>
                <w:p w14:paraId="6509A925"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 xml:space="preserve">University of South Australia </w:t>
                  </w:r>
                </w:p>
              </w:tc>
              <w:tc>
                <w:tcPr>
                  <w:tcW w:w="1471" w:type="dxa"/>
                  <w:tcBorders>
                    <w:top w:val="nil"/>
                    <w:left w:val="nil"/>
                    <w:bottom w:val="single" w:sz="4" w:space="0" w:color="auto"/>
                    <w:right w:val="single" w:sz="4" w:space="0" w:color="auto"/>
                  </w:tcBorders>
                  <w:shd w:val="clear" w:color="000000" w:fill="EEECE1"/>
                  <w:noWrap/>
                  <w:vAlign w:val="center"/>
                  <w:hideMark/>
                </w:tcPr>
                <w:p w14:paraId="3AFC285C" w14:textId="3D53DE25"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single" w:sz="4" w:space="0" w:color="auto"/>
                    <w:right w:val="single" w:sz="4" w:space="0" w:color="auto"/>
                  </w:tcBorders>
                  <w:shd w:val="clear" w:color="000000" w:fill="EEECE1"/>
                  <w:noWrap/>
                  <w:vAlign w:val="center"/>
                  <w:hideMark/>
                </w:tcPr>
                <w:p w14:paraId="15C6612B" w14:textId="601E6088" w:rsidR="00467EEA" w:rsidRPr="00D02D0B" w:rsidRDefault="00F158D0" w:rsidP="00493925">
                  <w:pPr>
                    <w:spacing w:after="0" w:line="240" w:lineRule="auto"/>
                    <w:rPr>
                      <w:rFonts w:ascii="Calibri" w:eastAsia="Times New Roman" w:hAnsi="Calibri" w:cs="Times New Roman"/>
                      <w:color w:val="000000"/>
                      <w:sz w:val="20"/>
                      <w:szCs w:val="20"/>
                      <w:lang w:eastAsia="zh-CN"/>
                    </w:rPr>
                  </w:pPr>
                  <w:hyperlink r:id="rId17" w:history="1">
                    <w:r w:rsidR="00467EEA" w:rsidRPr="00D02D0B">
                      <w:rPr>
                        <w:rStyle w:val="Hyperlink"/>
                        <w:rFonts w:ascii="Calibri" w:eastAsia="Times New Roman" w:hAnsi="Calibri" w:cs="Times New Roman"/>
                        <w:sz w:val="20"/>
                        <w:szCs w:val="20"/>
                        <w:lang w:eastAsia="zh-CN"/>
                      </w:rPr>
                      <w:t>carol.tilt@unisa.edu.au</w:t>
                    </w:r>
                  </w:hyperlink>
                </w:p>
                <w:p w14:paraId="76A53141"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p>
              </w:tc>
            </w:tr>
            <w:tr w:rsidR="00467EEA" w:rsidRPr="00D02D0B" w14:paraId="43310228"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7A7212E1" w14:textId="2E4930D2" w:rsidR="00467EEA" w:rsidRPr="00D02D0B" w:rsidRDefault="00107AF9"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IND18-168</w:t>
                  </w:r>
                </w:p>
              </w:tc>
              <w:tc>
                <w:tcPr>
                  <w:tcW w:w="1105" w:type="dxa"/>
                  <w:tcBorders>
                    <w:top w:val="nil"/>
                    <w:left w:val="nil"/>
                    <w:bottom w:val="single" w:sz="4" w:space="0" w:color="auto"/>
                    <w:right w:val="single" w:sz="4" w:space="0" w:color="auto"/>
                  </w:tcBorders>
                  <w:shd w:val="clear" w:color="000000" w:fill="EEECE1"/>
                  <w:noWrap/>
                  <w:vAlign w:val="center"/>
                  <w:hideMark/>
                </w:tcPr>
                <w:p w14:paraId="054B3BE0"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roofErr w:type="spellStart"/>
                  <w:r w:rsidRPr="00D02D0B">
                    <w:rPr>
                      <w:rFonts w:ascii="Calibri" w:eastAsia="Times New Roman" w:hAnsi="Calibri" w:cs="Times New Roman"/>
                      <w:color w:val="000000"/>
                      <w:sz w:val="20"/>
                      <w:szCs w:val="20"/>
                      <w:lang w:eastAsia="zh-CN"/>
                    </w:rPr>
                    <w:t>Dr.</w:t>
                  </w:r>
                  <w:proofErr w:type="spellEnd"/>
                  <w:r w:rsidRPr="00D02D0B">
                    <w:rPr>
                      <w:rFonts w:ascii="Calibri" w:eastAsia="Times New Roman" w:hAnsi="Calibri" w:cs="Times New Roman"/>
                      <w:color w:val="000000"/>
                      <w:sz w:val="20"/>
                      <w:szCs w:val="20"/>
                      <w:lang w:eastAsia="zh-CN"/>
                    </w:rPr>
                    <w:t xml:space="preserve"> Carmen Correa Ruiz</w:t>
                  </w:r>
                </w:p>
              </w:tc>
              <w:tc>
                <w:tcPr>
                  <w:tcW w:w="1252" w:type="dxa"/>
                  <w:tcBorders>
                    <w:top w:val="nil"/>
                    <w:left w:val="nil"/>
                    <w:bottom w:val="single" w:sz="4" w:space="0" w:color="auto"/>
                    <w:right w:val="single" w:sz="4" w:space="0" w:color="auto"/>
                  </w:tcBorders>
                  <w:shd w:val="clear" w:color="000000" w:fill="EEECE1"/>
                  <w:noWrap/>
                  <w:vAlign w:val="center"/>
                  <w:hideMark/>
                </w:tcPr>
                <w:p w14:paraId="11277EB3"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 xml:space="preserve">Universidad Pablo de </w:t>
                  </w:r>
                  <w:proofErr w:type="spellStart"/>
                  <w:r w:rsidRPr="00D02D0B">
                    <w:rPr>
                      <w:rFonts w:ascii="Calibri" w:eastAsia="Times New Roman" w:hAnsi="Calibri" w:cs="Times New Roman"/>
                      <w:color w:val="000000"/>
                      <w:sz w:val="20"/>
                      <w:szCs w:val="20"/>
                      <w:lang w:eastAsia="zh-CN"/>
                    </w:rPr>
                    <w:t>Olavide</w:t>
                  </w:r>
                  <w:proofErr w:type="spellEnd"/>
                </w:p>
              </w:tc>
              <w:tc>
                <w:tcPr>
                  <w:tcW w:w="1471" w:type="dxa"/>
                  <w:tcBorders>
                    <w:top w:val="nil"/>
                    <w:left w:val="nil"/>
                    <w:bottom w:val="single" w:sz="4" w:space="0" w:color="auto"/>
                    <w:right w:val="single" w:sz="4" w:space="0" w:color="auto"/>
                  </w:tcBorders>
                  <w:shd w:val="clear" w:color="000000" w:fill="EEECE1"/>
                  <w:noWrap/>
                  <w:vAlign w:val="center"/>
                  <w:hideMark/>
                </w:tcPr>
                <w:p w14:paraId="76A196F7" w14:textId="557E11CC"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Y</w:t>
                  </w:r>
                </w:p>
              </w:tc>
              <w:tc>
                <w:tcPr>
                  <w:tcW w:w="2976" w:type="dxa"/>
                  <w:tcBorders>
                    <w:top w:val="nil"/>
                    <w:left w:val="nil"/>
                    <w:bottom w:val="nil"/>
                    <w:right w:val="nil"/>
                  </w:tcBorders>
                  <w:shd w:val="clear" w:color="000000" w:fill="EEECE1"/>
                  <w:hideMark/>
                </w:tcPr>
                <w:p w14:paraId="6A3C6AB4" w14:textId="5F558778" w:rsidR="00467EEA" w:rsidRPr="00D02D0B" w:rsidRDefault="00F158D0" w:rsidP="00493925">
                  <w:pPr>
                    <w:spacing w:after="0" w:line="240" w:lineRule="auto"/>
                    <w:rPr>
                      <w:rFonts w:ascii="Calibri" w:eastAsia="Times New Roman" w:hAnsi="Calibri" w:cs="Times New Roman"/>
                      <w:color w:val="000000"/>
                      <w:sz w:val="20"/>
                      <w:szCs w:val="20"/>
                      <w:lang w:eastAsia="zh-CN"/>
                    </w:rPr>
                  </w:pPr>
                  <w:hyperlink r:id="rId18" w:history="1">
                    <w:r w:rsidR="00467EEA" w:rsidRPr="00D02D0B">
                      <w:rPr>
                        <w:rStyle w:val="Hyperlink"/>
                        <w:rFonts w:ascii="Calibri" w:eastAsia="Times New Roman" w:hAnsi="Calibri" w:cs="Times New Roman"/>
                        <w:sz w:val="20"/>
                        <w:szCs w:val="20"/>
                        <w:lang w:eastAsia="zh-CN"/>
                      </w:rPr>
                      <w:t>mccorrui@upo.es</w:t>
                    </w:r>
                  </w:hyperlink>
                </w:p>
                <w:p w14:paraId="3029806F" w14:textId="086A1F38" w:rsidR="00467EEA" w:rsidRPr="00D02D0B" w:rsidRDefault="00467EEA" w:rsidP="00493925">
                  <w:pPr>
                    <w:spacing w:after="0" w:line="240" w:lineRule="auto"/>
                    <w:rPr>
                      <w:rFonts w:ascii="Calibri" w:eastAsia="Times New Roman" w:hAnsi="Calibri" w:cs="Times New Roman"/>
                      <w:color w:val="000000"/>
                      <w:sz w:val="20"/>
                      <w:szCs w:val="20"/>
                      <w:lang w:eastAsia="zh-CN"/>
                    </w:rPr>
                  </w:pPr>
                </w:p>
              </w:tc>
            </w:tr>
            <w:tr w:rsidR="00467EEA" w:rsidRPr="00D02D0B" w14:paraId="623E9AAA"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4A2C9E95" w14:textId="6CDAFAEA"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
              </w:tc>
              <w:tc>
                <w:tcPr>
                  <w:tcW w:w="1105" w:type="dxa"/>
                  <w:tcBorders>
                    <w:top w:val="nil"/>
                    <w:left w:val="nil"/>
                    <w:bottom w:val="single" w:sz="4" w:space="0" w:color="auto"/>
                    <w:right w:val="single" w:sz="4" w:space="0" w:color="auto"/>
                  </w:tcBorders>
                  <w:shd w:val="clear" w:color="000000" w:fill="EEECE1"/>
                  <w:noWrap/>
                  <w:vAlign w:val="center"/>
                  <w:hideMark/>
                </w:tcPr>
                <w:p w14:paraId="2CCCA31B" w14:textId="77777777"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 xml:space="preserve">Professor Giovanna </w:t>
                  </w:r>
                  <w:proofErr w:type="spellStart"/>
                  <w:r w:rsidRPr="00D02D0B">
                    <w:rPr>
                      <w:rFonts w:ascii="Calibri" w:eastAsia="Times New Roman" w:hAnsi="Calibri" w:cs="Times New Roman"/>
                      <w:color w:val="000000"/>
                      <w:sz w:val="20"/>
                      <w:szCs w:val="20"/>
                      <w:lang w:eastAsia="zh-CN"/>
                    </w:rPr>
                    <w:t>Michelon</w:t>
                  </w:r>
                  <w:proofErr w:type="spellEnd"/>
                  <w:r w:rsidRPr="00D02D0B">
                    <w:rPr>
                      <w:rFonts w:ascii="Calibri" w:eastAsia="Times New Roman" w:hAnsi="Calibri" w:cs="Times New Roman"/>
                      <w:color w:val="000000"/>
                      <w:sz w:val="20"/>
                      <w:szCs w:val="20"/>
                      <w:lang w:eastAsia="zh-CN"/>
                    </w:rPr>
                    <w:t xml:space="preserve"> </w:t>
                  </w:r>
                </w:p>
              </w:tc>
              <w:tc>
                <w:tcPr>
                  <w:tcW w:w="1252" w:type="dxa"/>
                  <w:tcBorders>
                    <w:top w:val="nil"/>
                    <w:left w:val="nil"/>
                    <w:bottom w:val="single" w:sz="4" w:space="0" w:color="auto"/>
                    <w:right w:val="single" w:sz="4" w:space="0" w:color="auto"/>
                  </w:tcBorders>
                  <w:shd w:val="clear" w:color="000000" w:fill="EEECE1"/>
                  <w:noWrap/>
                  <w:vAlign w:val="center"/>
                  <w:hideMark/>
                </w:tcPr>
                <w:p w14:paraId="4D4A6082" w14:textId="7A2CF159"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University of Exeter</w:t>
                  </w:r>
                </w:p>
              </w:tc>
              <w:tc>
                <w:tcPr>
                  <w:tcW w:w="1471" w:type="dxa"/>
                  <w:tcBorders>
                    <w:top w:val="nil"/>
                    <w:left w:val="nil"/>
                    <w:bottom w:val="single" w:sz="4" w:space="0" w:color="auto"/>
                    <w:right w:val="single" w:sz="4" w:space="0" w:color="auto"/>
                  </w:tcBorders>
                  <w:shd w:val="clear" w:color="000000" w:fill="EEECE1"/>
                  <w:noWrap/>
                  <w:vAlign w:val="center"/>
                  <w:hideMark/>
                </w:tcPr>
                <w:p w14:paraId="78CBD4B3" w14:textId="3B124696" w:rsidR="00467EEA" w:rsidRPr="00D02D0B" w:rsidRDefault="005D56AA" w:rsidP="004F3C74">
                  <w:pPr>
                    <w:spacing w:after="0" w:line="240" w:lineRule="auto"/>
                    <w:jc w:val="center"/>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N</w:t>
                  </w:r>
                </w:p>
              </w:tc>
              <w:tc>
                <w:tcPr>
                  <w:tcW w:w="2976" w:type="dxa"/>
                  <w:tcBorders>
                    <w:top w:val="single" w:sz="4" w:space="0" w:color="auto"/>
                    <w:left w:val="nil"/>
                    <w:bottom w:val="single" w:sz="4" w:space="0" w:color="auto"/>
                    <w:right w:val="single" w:sz="4" w:space="0" w:color="auto"/>
                  </w:tcBorders>
                  <w:shd w:val="clear" w:color="000000" w:fill="EEECE1"/>
                  <w:hideMark/>
                </w:tcPr>
                <w:p w14:paraId="3EABDCB3" w14:textId="77777777" w:rsidR="00467EEA" w:rsidRPr="00D02D0B" w:rsidRDefault="00F158D0" w:rsidP="00493925">
                  <w:pPr>
                    <w:spacing w:after="0" w:line="240" w:lineRule="auto"/>
                    <w:rPr>
                      <w:rFonts w:ascii="Calibri" w:eastAsia="Times New Roman" w:hAnsi="Calibri" w:cs="Times New Roman"/>
                      <w:color w:val="0000FF"/>
                      <w:sz w:val="20"/>
                      <w:szCs w:val="20"/>
                      <w:u w:val="single"/>
                      <w:lang w:eastAsia="zh-CN"/>
                    </w:rPr>
                  </w:pPr>
                  <w:hyperlink r:id="rId19" w:history="1">
                    <w:r w:rsidR="00467EEA" w:rsidRPr="00D02D0B">
                      <w:rPr>
                        <w:rFonts w:ascii="Calibri" w:eastAsia="Times New Roman" w:hAnsi="Calibri" w:cs="Times New Roman"/>
                        <w:color w:val="0000FF"/>
                        <w:sz w:val="20"/>
                        <w:szCs w:val="20"/>
                        <w:u w:val="single"/>
                        <w:lang w:eastAsia="zh-CN"/>
                      </w:rPr>
                      <w:t>g.michelon@exeter.ac.uk;</w:t>
                    </w:r>
                  </w:hyperlink>
                </w:p>
              </w:tc>
            </w:tr>
            <w:tr w:rsidR="00467EEA" w:rsidRPr="00D02D0B" w14:paraId="34D4971F" w14:textId="77777777" w:rsidTr="00E06D95">
              <w:trPr>
                <w:trHeight w:val="300"/>
              </w:trPr>
              <w:tc>
                <w:tcPr>
                  <w:tcW w:w="948" w:type="dxa"/>
                  <w:tcBorders>
                    <w:top w:val="nil"/>
                    <w:left w:val="single" w:sz="4" w:space="0" w:color="auto"/>
                    <w:bottom w:val="single" w:sz="4" w:space="0" w:color="auto"/>
                    <w:right w:val="single" w:sz="4" w:space="0" w:color="auto"/>
                  </w:tcBorders>
                  <w:shd w:val="clear" w:color="000000" w:fill="EEECE1"/>
                  <w:noWrap/>
                  <w:vAlign w:val="center"/>
                  <w:hideMark/>
                </w:tcPr>
                <w:p w14:paraId="16C04B38" w14:textId="27D8D546" w:rsidR="00467EEA" w:rsidRPr="00D02D0B" w:rsidRDefault="00467EEA" w:rsidP="00493925">
                  <w:pPr>
                    <w:spacing w:after="0" w:line="240" w:lineRule="auto"/>
                    <w:jc w:val="center"/>
                    <w:rPr>
                      <w:rFonts w:ascii="Calibri" w:eastAsia="Times New Roman" w:hAnsi="Calibri" w:cs="Times New Roman"/>
                      <w:color w:val="000000"/>
                      <w:sz w:val="20"/>
                      <w:szCs w:val="20"/>
                      <w:lang w:eastAsia="zh-CN"/>
                    </w:rPr>
                  </w:pPr>
                </w:p>
              </w:tc>
              <w:tc>
                <w:tcPr>
                  <w:tcW w:w="1105" w:type="dxa"/>
                  <w:tcBorders>
                    <w:top w:val="nil"/>
                    <w:left w:val="nil"/>
                    <w:bottom w:val="single" w:sz="4" w:space="0" w:color="auto"/>
                    <w:right w:val="single" w:sz="4" w:space="0" w:color="auto"/>
                  </w:tcBorders>
                  <w:shd w:val="clear" w:color="000000" w:fill="EEECE1"/>
                  <w:noWrap/>
                  <w:vAlign w:val="center"/>
                  <w:hideMark/>
                </w:tcPr>
                <w:p w14:paraId="6A12668D" w14:textId="5F79C54C" w:rsidR="00467EEA" w:rsidRPr="00D02D0B" w:rsidRDefault="005B20F4" w:rsidP="00493925">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Professor Gunn</w:t>
                  </w:r>
                  <w:r w:rsidR="00467EEA" w:rsidRPr="00D02D0B">
                    <w:rPr>
                      <w:rFonts w:ascii="Calibri" w:eastAsia="Times New Roman" w:hAnsi="Calibri" w:cs="Times New Roman"/>
                      <w:color w:val="000000"/>
                      <w:sz w:val="20"/>
                      <w:szCs w:val="20"/>
                      <w:lang w:eastAsia="zh-CN"/>
                    </w:rPr>
                    <w:t xml:space="preserve">ar Rimmel </w:t>
                  </w:r>
                </w:p>
              </w:tc>
              <w:tc>
                <w:tcPr>
                  <w:tcW w:w="1252" w:type="dxa"/>
                  <w:tcBorders>
                    <w:top w:val="nil"/>
                    <w:left w:val="nil"/>
                    <w:bottom w:val="single" w:sz="4" w:space="0" w:color="auto"/>
                    <w:right w:val="single" w:sz="4" w:space="0" w:color="auto"/>
                  </w:tcBorders>
                  <w:shd w:val="clear" w:color="000000" w:fill="EEECE1"/>
                  <w:noWrap/>
                  <w:vAlign w:val="center"/>
                  <w:hideMark/>
                </w:tcPr>
                <w:p w14:paraId="7EC49ECB" w14:textId="77777777" w:rsidR="00467EEA" w:rsidRPr="00D02D0B" w:rsidRDefault="00467EEA" w:rsidP="00493925">
                  <w:pPr>
                    <w:spacing w:after="0" w:line="240" w:lineRule="auto"/>
                    <w:rPr>
                      <w:rFonts w:ascii="Calibri" w:eastAsia="Times New Roman" w:hAnsi="Calibri" w:cs="Times New Roman"/>
                      <w:color w:val="000000"/>
                      <w:sz w:val="20"/>
                      <w:szCs w:val="20"/>
                      <w:lang w:eastAsia="zh-CN"/>
                    </w:rPr>
                  </w:pPr>
                  <w:r w:rsidRPr="00D02D0B">
                    <w:rPr>
                      <w:rFonts w:ascii="Calibri" w:eastAsia="Times New Roman" w:hAnsi="Calibri" w:cs="Times New Roman"/>
                      <w:color w:val="000000"/>
                      <w:sz w:val="20"/>
                      <w:szCs w:val="20"/>
                      <w:lang w:eastAsia="zh-CN"/>
                    </w:rPr>
                    <w:t>Henley Business School</w:t>
                  </w:r>
                </w:p>
              </w:tc>
              <w:tc>
                <w:tcPr>
                  <w:tcW w:w="1471" w:type="dxa"/>
                  <w:tcBorders>
                    <w:top w:val="nil"/>
                    <w:left w:val="nil"/>
                    <w:bottom w:val="single" w:sz="4" w:space="0" w:color="auto"/>
                    <w:right w:val="single" w:sz="4" w:space="0" w:color="auto"/>
                  </w:tcBorders>
                  <w:shd w:val="clear" w:color="000000" w:fill="EEECE1"/>
                  <w:noWrap/>
                  <w:vAlign w:val="center"/>
                  <w:hideMark/>
                </w:tcPr>
                <w:p w14:paraId="7D6C59C7" w14:textId="6D29F423" w:rsidR="00467EEA" w:rsidRPr="00D02D0B" w:rsidRDefault="000F65EF" w:rsidP="004F3C74">
                  <w:pPr>
                    <w:spacing w:after="0" w:line="240" w:lineRule="auto"/>
                    <w:jc w:val="center"/>
                    <w:rPr>
                      <w:rFonts w:ascii="Calibri" w:eastAsia="Times New Roman" w:hAnsi="Calibri" w:cs="Times New Roman"/>
                      <w:color w:val="000000"/>
                      <w:sz w:val="20"/>
                      <w:szCs w:val="20"/>
                      <w:lang w:eastAsia="zh-CN"/>
                    </w:rPr>
                  </w:pPr>
                  <w:r>
                    <w:rPr>
                      <w:rFonts w:ascii="Calibri" w:eastAsia="Times New Roman" w:hAnsi="Calibri" w:cs="Times New Roman"/>
                      <w:color w:val="000000"/>
                      <w:sz w:val="20"/>
                      <w:szCs w:val="20"/>
                      <w:lang w:eastAsia="zh-CN"/>
                    </w:rPr>
                    <w:t>N</w:t>
                  </w:r>
                </w:p>
              </w:tc>
              <w:tc>
                <w:tcPr>
                  <w:tcW w:w="2976" w:type="dxa"/>
                  <w:tcBorders>
                    <w:top w:val="nil"/>
                    <w:left w:val="nil"/>
                    <w:bottom w:val="single" w:sz="4" w:space="0" w:color="auto"/>
                    <w:right w:val="single" w:sz="4" w:space="0" w:color="auto"/>
                  </w:tcBorders>
                  <w:shd w:val="clear" w:color="000000" w:fill="EEECE1"/>
                  <w:hideMark/>
                </w:tcPr>
                <w:p w14:paraId="4527A14D" w14:textId="21671B6A" w:rsidR="00467EEA" w:rsidRPr="00D02D0B" w:rsidRDefault="00F158D0" w:rsidP="00493925">
                  <w:pPr>
                    <w:spacing w:after="0" w:line="240" w:lineRule="auto"/>
                    <w:rPr>
                      <w:rFonts w:ascii="Calibri" w:eastAsia="Times New Roman" w:hAnsi="Calibri" w:cs="Times New Roman"/>
                      <w:color w:val="000000"/>
                      <w:sz w:val="20"/>
                      <w:szCs w:val="20"/>
                      <w:lang w:eastAsia="zh-CN"/>
                    </w:rPr>
                  </w:pPr>
                  <w:hyperlink r:id="rId20" w:history="1">
                    <w:r w:rsidR="00467EEA" w:rsidRPr="00D02D0B">
                      <w:rPr>
                        <w:rStyle w:val="Hyperlink"/>
                        <w:rFonts w:ascii="Calibri" w:eastAsia="Times New Roman" w:hAnsi="Calibri" w:cs="Times New Roman"/>
                        <w:sz w:val="20"/>
                        <w:szCs w:val="20"/>
                        <w:lang w:eastAsia="zh-CN"/>
                      </w:rPr>
                      <w:t>gunnar.rimmel@handels.gu.se</w:t>
                    </w:r>
                  </w:hyperlink>
                </w:p>
                <w:p w14:paraId="40BD2F83" w14:textId="6F3AFDCD" w:rsidR="00467EEA" w:rsidRPr="00D02D0B" w:rsidRDefault="00467EEA" w:rsidP="00493925">
                  <w:pPr>
                    <w:spacing w:after="0" w:line="240" w:lineRule="auto"/>
                    <w:rPr>
                      <w:rFonts w:ascii="Calibri" w:eastAsia="Times New Roman" w:hAnsi="Calibri" w:cs="Times New Roman"/>
                      <w:color w:val="000000"/>
                      <w:sz w:val="20"/>
                      <w:szCs w:val="20"/>
                      <w:lang w:eastAsia="zh-CN"/>
                    </w:rPr>
                  </w:pPr>
                </w:p>
              </w:tc>
            </w:tr>
          </w:tbl>
          <w:p w14:paraId="65480C49" w14:textId="1C63DC52" w:rsidR="00467EEA" w:rsidRPr="00D02D0B" w:rsidRDefault="00467EEA" w:rsidP="00725815">
            <w:pPr>
              <w:rPr>
                <w:rFonts w:ascii="Calibri" w:hAnsi="Calibri" w:cstheme="minorHAnsi"/>
                <w:b/>
                <w:sz w:val="24"/>
              </w:rPr>
            </w:pPr>
          </w:p>
        </w:tc>
        <w:tc>
          <w:tcPr>
            <w:tcW w:w="11808" w:type="dxa"/>
          </w:tcPr>
          <w:p w14:paraId="16143DF0" w14:textId="697485DC" w:rsidR="00467EEA" w:rsidRPr="00D02D0B" w:rsidRDefault="00467EEA" w:rsidP="00467EEA">
            <w:pPr>
              <w:rPr>
                <w:rFonts w:ascii="Calibri" w:hAnsi="Calibri" w:cstheme="minorHAnsi"/>
                <w:sz w:val="24"/>
              </w:rPr>
            </w:pPr>
            <w:r w:rsidRPr="00D02D0B">
              <w:rPr>
                <w:rFonts w:ascii="Calibri" w:hAnsi="Calibri" w:cstheme="minorHAnsi"/>
                <w:b/>
                <w:sz w:val="24"/>
              </w:rPr>
              <w:t>Notes</w:t>
            </w:r>
            <w:r w:rsidRPr="00D02D0B">
              <w:rPr>
                <w:rFonts w:ascii="Calibri" w:hAnsi="Calibri" w:cstheme="minorHAnsi"/>
                <w:sz w:val="24"/>
              </w:rPr>
              <w:t>:</w:t>
            </w:r>
          </w:p>
        </w:tc>
      </w:tr>
      <w:tr w:rsidR="00467EEA" w:rsidRPr="00D02D0B" w14:paraId="474553A1" w14:textId="2198CCD9" w:rsidTr="00467EEA">
        <w:tc>
          <w:tcPr>
            <w:tcW w:w="704" w:type="dxa"/>
          </w:tcPr>
          <w:p w14:paraId="41958B74" w14:textId="516F304F" w:rsidR="00467EEA" w:rsidRPr="00D02D0B" w:rsidRDefault="00467EEA" w:rsidP="00F170A9">
            <w:pPr>
              <w:jc w:val="center"/>
              <w:rPr>
                <w:rFonts w:ascii="Calibri" w:hAnsi="Calibri" w:cstheme="minorHAnsi"/>
                <w:sz w:val="24"/>
              </w:rPr>
            </w:pPr>
            <w:r w:rsidRPr="00D02D0B">
              <w:rPr>
                <w:rFonts w:ascii="Calibri" w:hAnsi="Calibri" w:cstheme="minorHAnsi"/>
                <w:sz w:val="24"/>
              </w:rPr>
              <w:t>2</w:t>
            </w:r>
          </w:p>
        </w:tc>
        <w:tc>
          <w:tcPr>
            <w:tcW w:w="8080" w:type="dxa"/>
          </w:tcPr>
          <w:p w14:paraId="16B7BCD6" w14:textId="7A80D22C" w:rsidR="00467EEA" w:rsidRPr="00D02D0B" w:rsidRDefault="00467EEA" w:rsidP="00725815">
            <w:pPr>
              <w:rPr>
                <w:rFonts w:ascii="Calibri" w:hAnsi="Calibri" w:cstheme="minorHAnsi"/>
                <w:sz w:val="24"/>
                <w:szCs w:val="24"/>
              </w:rPr>
            </w:pPr>
            <w:r w:rsidRPr="00D02D0B">
              <w:rPr>
                <w:rFonts w:ascii="Calibri" w:hAnsi="Calibri" w:cstheme="minorHAnsi"/>
                <w:b/>
                <w:sz w:val="24"/>
                <w:szCs w:val="24"/>
              </w:rPr>
              <w:t>Apologies for Absence</w:t>
            </w:r>
            <w:r w:rsidRPr="00D02D0B">
              <w:rPr>
                <w:rFonts w:ascii="Calibri" w:hAnsi="Calibri" w:cstheme="minorHAnsi"/>
                <w:sz w:val="24"/>
                <w:szCs w:val="24"/>
              </w:rPr>
              <w:t>:</w:t>
            </w:r>
          </w:p>
          <w:p w14:paraId="2113C998" w14:textId="51B4F593" w:rsidR="00467EEA" w:rsidRPr="00D02D0B" w:rsidRDefault="00467EEA" w:rsidP="00725815">
            <w:pPr>
              <w:rPr>
                <w:rFonts w:ascii="Calibri" w:hAnsi="Calibri" w:cstheme="minorHAnsi"/>
                <w:b/>
                <w:sz w:val="24"/>
                <w:lang w:val="fr-FR"/>
              </w:rPr>
            </w:pPr>
            <w:r w:rsidRPr="00D02D0B">
              <w:rPr>
                <w:rFonts w:ascii="Calibri" w:hAnsi="Calibri" w:cstheme="minorHAnsi"/>
                <w:sz w:val="24"/>
                <w:szCs w:val="24"/>
                <w:lang w:val="fr-FR"/>
              </w:rPr>
              <w:t>Ms. Lorna Stevenson</w:t>
            </w:r>
            <w:r w:rsidR="005D56AA" w:rsidRPr="00D02D0B">
              <w:rPr>
                <w:rFonts w:ascii="Calibri" w:hAnsi="Calibri" w:cstheme="minorHAnsi"/>
                <w:sz w:val="24"/>
                <w:szCs w:val="24"/>
                <w:lang w:val="fr-FR"/>
              </w:rPr>
              <w:t xml:space="preserve">,  Prof. Giovanna Michelon, </w:t>
            </w:r>
            <w:r w:rsidR="00EA524E" w:rsidRPr="00D02D0B">
              <w:rPr>
                <w:rFonts w:ascii="Calibri" w:hAnsi="Calibri" w:cstheme="minorHAnsi"/>
                <w:sz w:val="24"/>
                <w:szCs w:val="24"/>
                <w:lang w:val="fr-FR"/>
              </w:rPr>
              <w:t xml:space="preserve">Prof. Jesse </w:t>
            </w:r>
            <w:proofErr w:type="spellStart"/>
            <w:r w:rsidR="00EA524E" w:rsidRPr="00D02D0B">
              <w:rPr>
                <w:rFonts w:ascii="Calibri" w:hAnsi="Calibri" w:cstheme="minorHAnsi"/>
                <w:sz w:val="24"/>
                <w:szCs w:val="24"/>
                <w:lang w:val="fr-FR"/>
              </w:rPr>
              <w:t>Dillard</w:t>
            </w:r>
            <w:proofErr w:type="spellEnd"/>
          </w:p>
        </w:tc>
        <w:tc>
          <w:tcPr>
            <w:tcW w:w="11808" w:type="dxa"/>
          </w:tcPr>
          <w:p w14:paraId="7DF75E32" w14:textId="77777777" w:rsidR="00467EEA" w:rsidRPr="00D02D0B" w:rsidRDefault="00467EEA" w:rsidP="00F170A9">
            <w:pPr>
              <w:jc w:val="center"/>
              <w:rPr>
                <w:rFonts w:ascii="Calibri" w:hAnsi="Calibri" w:cstheme="minorHAnsi"/>
                <w:sz w:val="24"/>
                <w:lang w:val="fr-FR"/>
              </w:rPr>
            </w:pPr>
          </w:p>
        </w:tc>
      </w:tr>
      <w:tr w:rsidR="00467EEA" w:rsidRPr="00D02D0B" w14:paraId="4A66D13B" w14:textId="15E59B4E" w:rsidTr="00467EEA">
        <w:trPr>
          <w:gridAfter w:val="1"/>
          <w:wAfter w:w="11808" w:type="dxa"/>
          <w:trHeight w:val="225"/>
        </w:trPr>
        <w:tc>
          <w:tcPr>
            <w:tcW w:w="8784" w:type="dxa"/>
            <w:gridSpan w:val="2"/>
          </w:tcPr>
          <w:p w14:paraId="1FACD23E" w14:textId="1B9645C1" w:rsidR="00467EEA" w:rsidRPr="00D02D0B" w:rsidRDefault="00467EEA" w:rsidP="000C7328">
            <w:pPr>
              <w:rPr>
                <w:rFonts w:ascii="Calibri" w:hAnsi="Calibri" w:cstheme="minorHAnsi"/>
                <w:b/>
              </w:rPr>
            </w:pPr>
            <w:r w:rsidRPr="00D02D0B">
              <w:rPr>
                <w:rFonts w:ascii="Calibri" w:hAnsi="Calibri" w:cstheme="minorHAnsi"/>
                <w:b/>
              </w:rPr>
              <w:t>Notes:</w:t>
            </w:r>
          </w:p>
          <w:p w14:paraId="53C57555" w14:textId="776EB530" w:rsidR="00467EEA" w:rsidRPr="00D02D0B" w:rsidRDefault="000F65EF" w:rsidP="000C7328">
            <w:pPr>
              <w:rPr>
                <w:rFonts w:ascii="Calibri" w:hAnsi="Calibri" w:cstheme="minorHAnsi"/>
                <w:b/>
                <w:sz w:val="24"/>
                <w:szCs w:val="24"/>
              </w:rPr>
            </w:pPr>
            <w:r>
              <w:rPr>
                <w:rFonts w:ascii="Calibri" w:hAnsi="Calibri" w:cstheme="minorHAnsi"/>
                <w:b/>
                <w:sz w:val="24"/>
                <w:szCs w:val="24"/>
              </w:rPr>
              <w:t>Commence: 1:15pm</w:t>
            </w:r>
          </w:p>
          <w:p w14:paraId="09890594" w14:textId="77777777" w:rsidR="00467EEA" w:rsidRDefault="00467EEA" w:rsidP="000C7328">
            <w:pPr>
              <w:rPr>
                <w:rFonts w:ascii="Calibri" w:hAnsi="Calibri" w:cstheme="minorHAnsi"/>
                <w:b/>
                <w:sz w:val="24"/>
                <w:szCs w:val="24"/>
              </w:rPr>
            </w:pPr>
          </w:p>
          <w:p w14:paraId="71D761E3" w14:textId="77777777" w:rsidR="00D02D0B" w:rsidRPr="00D02D0B" w:rsidRDefault="00D02D0B" w:rsidP="000C7328">
            <w:pPr>
              <w:rPr>
                <w:rFonts w:ascii="Calibri" w:hAnsi="Calibri" w:cstheme="minorHAnsi"/>
                <w:b/>
                <w:sz w:val="24"/>
                <w:szCs w:val="24"/>
              </w:rPr>
            </w:pPr>
          </w:p>
          <w:p w14:paraId="68A7A1E8" w14:textId="77777777" w:rsidR="00467EEA" w:rsidRPr="00D02D0B" w:rsidRDefault="00467EEA" w:rsidP="000C7328">
            <w:pPr>
              <w:rPr>
                <w:rFonts w:ascii="Calibri" w:hAnsi="Calibri" w:cstheme="minorHAnsi"/>
                <w:b/>
                <w:sz w:val="24"/>
                <w:szCs w:val="24"/>
              </w:rPr>
            </w:pPr>
          </w:p>
          <w:p w14:paraId="01FB2264" w14:textId="77777777" w:rsidR="00467EEA" w:rsidRPr="00D02D0B" w:rsidRDefault="00467EEA" w:rsidP="000C7328">
            <w:pPr>
              <w:rPr>
                <w:rFonts w:ascii="Calibri" w:hAnsi="Calibri" w:cstheme="minorHAnsi"/>
                <w:b/>
                <w:sz w:val="24"/>
                <w:szCs w:val="24"/>
              </w:rPr>
            </w:pPr>
          </w:p>
          <w:p w14:paraId="1A631964" w14:textId="77777777" w:rsidR="00467EEA" w:rsidRPr="00D02D0B" w:rsidRDefault="00467EEA" w:rsidP="000C7328">
            <w:pPr>
              <w:rPr>
                <w:rFonts w:ascii="Calibri" w:hAnsi="Calibri" w:cstheme="minorHAnsi"/>
                <w:b/>
                <w:sz w:val="24"/>
                <w:szCs w:val="24"/>
              </w:rPr>
            </w:pPr>
          </w:p>
          <w:p w14:paraId="66D1DA9C" w14:textId="77777777" w:rsidR="00467EEA" w:rsidRPr="00D02D0B" w:rsidRDefault="00467EEA" w:rsidP="000C7328">
            <w:pPr>
              <w:rPr>
                <w:rFonts w:ascii="Calibri" w:hAnsi="Calibri" w:cstheme="minorHAnsi"/>
                <w:b/>
                <w:sz w:val="24"/>
                <w:szCs w:val="24"/>
              </w:rPr>
            </w:pPr>
          </w:p>
          <w:p w14:paraId="2802FF19" w14:textId="77777777" w:rsidR="00467EEA" w:rsidRPr="00D02D0B" w:rsidRDefault="00467EEA" w:rsidP="000C7328">
            <w:pPr>
              <w:rPr>
                <w:rFonts w:ascii="Calibri" w:hAnsi="Calibri" w:cstheme="minorHAnsi"/>
                <w:b/>
                <w:sz w:val="24"/>
                <w:szCs w:val="24"/>
              </w:rPr>
            </w:pPr>
          </w:p>
          <w:p w14:paraId="6A2C8E95" w14:textId="1555CB01" w:rsidR="00467EEA" w:rsidRPr="00D02D0B" w:rsidRDefault="00467EEA" w:rsidP="000C7328">
            <w:pPr>
              <w:rPr>
                <w:rFonts w:ascii="Calibri" w:hAnsi="Calibri" w:cstheme="minorHAnsi"/>
                <w:b/>
                <w:sz w:val="24"/>
                <w:szCs w:val="24"/>
              </w:rPr>
            </w:pPr>
          </w:p>
        </w:tc>
      </w:tr>
      <w:tr w:rsidR="00467EEA" w:rsidRPr="00D02D0B" w14:paraId="73A18B86" w14:textId="6A5BB3A6" w:rsidTr="00467EEA">
        <w:trPr>
          <w:gridAfter w:val="1"/>
          <w:wAfter w:w="11808" w:type="dxa"/>
          <w:trHeight w:val="945"/>
        </w:trPr>
        <w:tc>
          <w:tcPr>
            <w:tcW w:w="8784" w:type="dxa"/>
            <w:gridSpan w:val="2"/>
          </w:tcPr>
          <w:p w14:paraId="7991594C" w14:textId="77777777" w:rsidR="00467EEA" w:rsidRPr="00D02D0B" w:rsidRDefault="00467EEA" w:rsidP="00840FBD">
            <w:pPr>
              <w:rPr>
                <w:rFonts w:ascii="Calibri" w:hAnsi="Calibri" w:cstheme="minorHAnsi"/>
                <w:b/>
                <w:sz w:val="24"/>
                <w:szCs w:val="24"/>
              </w:rPr>
            </w:pPr>
          </w:p>
          <w:p w14:paraId="734020DB" w14:textId="4EB86A22" w:rsidR="00467EEA" w:rsidRPr="00D02D0B" w:rsidRDefault="00467EEA" w:rsidP="00840FBD">
            <w:pPr>
              <w:rPr>
                <w:rFonts w:ascii="Calibri" w:hAnsi="Calibri" w:cstheme="minorHAnsi"/>
                <w:b/>
                <w:sz w:val="24"/>
                <w:szCs w:val="24"/>
              </w:rPr>
            </w:pPr>
            <w:r w:rsidRPr="00D02D0B">
              <w:rPr>
                <w:rFonts w:ascii="Calibri" w:hAnsi="Calibri" w:cstheme="minorHAnsi"/>
                <w:b/>
                <w:sz w:val="24"/>
                <w:szCs w:val="24"/>
              </w:rPr>
              <w:t>FOR REVIEW &amp; DISCUSSION</w:t>
            </w:r>
          </w:p>
          <w:p w14:paraId="56CC3888" w14:textId="77777777" w:rsidR="00467EEA" w:rsidRPr="00D02D0B" w:rsidRDefault="00467EEA" w:rsidP="000C7328">
            <w:pPr>
              <w:rPr>
                <w:rFonts w:ascii="Calibri" w:hAnsi="Calibri" w:cstheme="minorHAnsi"/>
                <w:b/>
                <w:sz w:val="24"/>
                <w:szCs w:val="24"/>
              </w:rPr>
            </w:pPr>
          </w:p>
        </w:tc>
      </w:tr>
      <w:tr w:rsidR="00467EEA" w:rsidRPr="00D02D0B" w14:paraId="57E198E1" w14:textId="55442632" w:rsidTr="00467EEA">
        <w:trPr>
          <w:gridAfter w:val="1"/>
          <w:wAfter w:w="11808" w:type="dxa"/>
        </w:trPr>
        <w:tc>
          <w:tcPr>
            <w:tcW w:w="704" w:type="dxa"/>
          </w:tcPr>
          <w:p w14:paraId="49A6120B" w14:textId="134FDBB3" w:rsidR="00467EEA" w:rsidRPr="00D02D0B" w:rsidRDefault="00467EEA" w:rsidP="00F170A9">
            <w:pPr>
              <w:jc w:val="center"/>
              <w:rPr>
                <w:rFonts w:ascii="Calibri" w:hAnsi="Calibri" w:cstheme="minorHAnsi"/>
                <w:sz w:val="24"/>
              </w:rPr>
            </w:pPr>
            <w:r w:rsidRPr="00D02D0B">
              <w:rPr>
                <w:rFonts w:ascii="Calibri" w:hAnsi="Calibri" w:cstheme="minorHAnsi"/>
                <w:sz w:val="24"/>
              </w:rPr>
              <w:t>3</w:t>
            </w:r>
          </w:p>
        </w:tc>
        <w:tc>
          <w:tcPr>
            <w:tcW w:w="8080" w:type="dxa"/>
          </w:tcPr>
          <w:p w14:paraId="52AA79DF" w14:textId="68190437" w:rsidR="00467EEA" w:rsidRPr="00D02D0B" w:rsidRDefault="00467EEA" w:rsidP="00725815">
            <w:pPr>
              <w:rPr>
                <w:rFonts w:ascii="Calibri" w:hAnsi="Calibri" w:cstheme="minorHAnsi"/>
              </w:rPr>
            </w:pPr>
            <w:r w:rsidRPr="00D02D0B">
              <w:rPr>
                <w:rFonts w:ascii="Calibri" w:hAnsi="Calibri" w:cstheme="minorHAnsi"/>
                <w:b/>
                <w:color w:val="4F81BD" w:themeColor="accent1"/>
              </w:rPr>
              <w:t>Approval Required</w:t>
            </w:r>
            <w:r w:rsidRPr="00D02D0B">
              <w:rPr>
                <w:rFonts w:ascii="Calibri" w:hAnsi="Calibri" w:cstheme="minorHAnsi"/>
              </w:rPr>
              <w:t>: Minutes of Previous Meeting {Tuesday 6 March 2018}</w:t>
            </w:r>
          </w:p>
          <w:p w14:paraId="172C8A30" w14:textId="7D87CCBC" w:rsidR="00467EEA" w:rsidRPr="00D02D0B" w:rsidRDefault="000F65EF" w:rsidP="00725815">
            <w:pPr>
              <w:rPr>
                <w:rFonts w:ascii="Calibri" w:hAnsi="Calibri" w:cstheme="minorHAnsi"/>
              </w:rPr>
            </w:pPr>
            <w:r>
              <w:rPr>
                <w:rFonts w:ascii="Calibri" w:hAnsi="Calibri" w:cstheme="minorHAnsi"/>
              </w:rPr>
              <w:t>Notes/Modifications: Approve</w:t>
            </w:r>
          </w:p>
          <w:p w14:paraId="030EFF93" w14:textId="4C30A995" w:rsidR="00467EEA" w:rsidRPr="00D02D0B" w:rsidRDefault="00467EEA" w:rsidP="00725815">
            <w:pPr>
              <w:rPr>
                <w:rFonts w:ascii="Calibri" w:hAnsi="Calibri" w:cstheme="minorHAnsi"/>
                <w:b/>
              </w:rPr>
            </w:pPr>
          </w:p>
        </w:tc>
      </w:tr>
      <w:tr w:rsidR="00467EEA" w:rsidRPr="00D02D0B" w14:paraId="77DC4A1F" w14:textId="15A0288D" w:rsidTr="00467EEA">
        <w:tc>
          <w:tcPr>
            <w:tcW w:w="704" w:type="dxa"/>
          </w:tcPr>
          <w:p w14:paraId="3D549926" w14:textId="59032A24" w:rsidR="00467EEA" w:rsidRPr="00D02D0B" w:rsidRDefault="00467EEA" w:rsidP="00F170A9">
            <w:pPr>
              <w:jc w:val="center"/>
              <w:rPr>
                <w:rFonts w:ascii="Calibri" w:hAnsi="Calibri" w:cstheme="minorHAnsi"/>
                <w:sz w:val="24"/>
              </w:rPr>
            </w:pPr>
            <w:r w:rsidRPr="00D02D0B">
              <w:rPr>
                <w:rFonts w:ascii="Calibri" w:hAnsi="Calibri" w:cstheme="minorHAnsi"/>
                <w:sz w:val="24"/>
              </w:rPr>
              <w:t xml:space="preserve">          4</w:t>
            </w:r>
          </w:p>
        </w:tc>
        <w:tc>
          <w:tcPr>
            <w:tcW w:w="8080" w:type="dxa"/>
          </w:tcPr>
          <w:p w14:paraId="36EF9694" w14:textId="61E4D8D9" w:rsidR="00467EEA" w:rsidRPr="00D02D0B" w:rsidRDefault="00467EEA" w:rsidP="003A5B20">
            <w:pPr>
              <w:rPr>
                <w:rFonts w:ascii="Calibri" w:hAnsi="Calibri"/>
              </w:rPr>
            </w:pPr>
            <w:r w:rsidRPr="00D02D0B">
              <w:rPr>
                <w:rFonts w:ascii="Calibri" w:hAnsi="Calibri"/>
                <w:b/>
                <w:color w:val="4F81BD" w:themeColor="accent1"/>
              </w:rPr>
              <w:t>Updates</w:t>
            </w:r>
            <w:r w:rsidRPr="00D02D0B">
              <w:rPr>
                <w:rFonts w:ascii="Calibri" w:hAnsi="Calibri"/>
              </w:rPr>
              <w:t xml:space="preserve">: </w:t>
            </w:r>
            <w:r w:rsidRPr="00D02D0B">
              <w:rPr>
                <w:rFonts w:ascii="Calibri" w:hAnsi="Calibri"/>
                <w:b/>
              </w:rPr>
              <w:t>Satellite Office Payments to Cover Central Admin Costs</w:t>
            </w:r>
          </w:p>
          <w:p w14:paraId="4EC44346" w14:textId="6BCA96D3" w:rsidR="00467EEA" w:rsidRPr="00D02D0B" w:rsidRDefault="00467EEA" w:rsidP="003A5B20">
            <w:pPr>
              <w:rPr>
                <w:rFonts w:ascii="Calibri" w:hAnsi="Calibri"/>
              </w:rPr>
            </w:pPr>
            <w:r w:rsidRPr="00D02D0B">
              <w:rPr>
                <w:rFonts w:ascii="Calibri" w:hAnsi="Calibri"/>
              </w:rPr>
              <w:t>Note: all satellite offices to ensure conference delegates are paid CSEAR members through CSEAR UK.</w:t>
            </w:r>
          </w:p>
          <w:p w14:paraId="1FE78787" w14:textId="26F76182" w:rsidR="00467EEA" w:rsidRPr="00D02D0B" w:rsidRDefault="00467EEA" w:rsidP="003A5B20">
            <w:pPr>
              <w:rPr>
                <w:rFonts w:ascii="Calibri" w:hAnsi="Calibri"/>
              </w:rPr>
            </w:pPr>
            <w:r w:rsidRPr="00D02D0B">
              <w:rPr>
                <w:rFonts w:ascii="Calibri" w:hAnsi="Calibri"/>
                <w:b/>
                <w:color w:val="943634" w:themeColor="accent2" w:themeShade="BF"/>
              </w:rPr>
              <w:t>Action</w:t>
            </w:r>
            <w:r w:rsidRPr="00D02D0B">
              <w:rPr>
                <w:rFonts w:ascii="Calibri" w:hAnsi="Calibri"/>
              </w:rPr>
              <w:t xml:space="preserve">: Robin to forward the invoice letter {$5000.00} of sponsorship to CSEAR UK </w:t>
            </w:r>
            <w:r w:rsidR="00C51AFA">
              <w:rPr>
                <w:rFonts w:ascii="Calibri" w:hAnsi="Calibri"/>
              </w:rPr>
              <w:t>– Invoice sent and approved. Will come in a form of a cheque.</w:t>
            </w:r>
          </w:p>
          <w:p w14:paraId="424A96E3" w14:textId="77777777" w:rsidR="00467EEA" w:rsidRDefault="00467EEA" w:rsidP="003A5B20">
            <w:pPr>
              <w:rPr>
                <w:rFonts w:ascii="Calibri" w:hAnsi="Calibri"/>
              </w:rPr>
            </w:pPr>
            <w:r w:rsidRPr="00D02D0B">
              <w:rPr>
                <w:rFonts w:ascii="Calibri" w:hAnsi="Calibri"/>
                <w:b/>
                <w:color w:val="C0504D" w:themeColor="accent2"/>
              </w:rPr>
              <w:t>Action</w:t>
            </w:r>
            <w:r w:rsidRPr="00D02D0B">
              <w:rPr>
                <w:rFonts w:ascii="Calibri" w:hAnsi="Calibri"/>
              </w:rPr>
              <w:t xml:space="preserve">: Charles to add the sponsorship amounts to the budget. </w:t>
            </w:r>
            <w:r w:rsidR="00C51AFA">
              <w:rPr>
                <w:rFonts w:ascii="Calibri" w:hAnsi="Calibri"/>
              </w:rPr>
              <w:t xml:space="preserve">– Charles, (wire transfer) was approved and sent. </w:t>
            </w:r>
          </w:p>
          <w:p w14:paraId="718408F7" w14:textId="428B484C" w:rsidR="00C531F2" w:rsidRPr="00D02D0B" w:rsidRDefault="00C531F2" w:rsidP="003A5B20">
            <w:pPr>
              <w:rPr>
                <w:rFonts w:ascii="Calibri" w:hAnsi="Calibri" w:cstheme="minorHAnsi"/>
              </w:rPr>
            </w:pPr>
            <w:r>
              <w:rPr>
                <w:rFonts w:ascii="Calibri" w:hAnsi="Calibri"/>
              </w:rPr>
              <w:t>No other news for any other CSEAR offices.</w:t>
            </w:r>
          </w:p>
        </w:tc>
        <w:tc>
          <w:tcPr>
            <w:tcW w:w="11808" w:type="dxa"/>
          </w:tcPr>
          <w:p w14:paraId="3C406FBB" w14:textId="6B3AC3C5" w:rsidR="00467EEA" w:rsidRPr="00D02D0B" w:rsidRDefault="00467EEA" w:rsidP="00F170A9">
            <w:pPr>
              <w:rPr>
                <w:rFonts w:ascii="Calibri" w:hAnsi="Calibri" w:cstheme="minorHAnsi"/>
                <w:sz w:val="24"/>
                <w:szCs w:val="24"/>
              </w:rPr>
            </w:pPr>
            <w:r w:rsidRPr="00D02D0B">
              <w:rPr>
                <w:rFonts w:ascii="Calibri" w:hAnsi="Calibri" w:cstheme="minorHAnsi"/>
                <w:sz w:val="24"/>
                <w:szCs w:val="24"/>
              </w:rPr>
              <w:t xml:space="preserve">    </w:t>
            </w:r>
          </w:p>
        </w:tc>
      </w:tr>
      <w:tr w:rsidR="00467EEA" w:rsidRPr="00D02D0B" w14:paraId="57DCBAEA" w14:textId="0F0B2FDB" w:rsidTr="00467EEA">
        <w:tc>
          <w:tcPr>
            <w:tcW w:w="704" w:type="dxa"/>
          </w:tcPr>
          <w:p w14:paraId="7ABAB939" w14:textId="36B462F2" w:rsidR="00467EEA" w:rsidRPr="00D02D0B" w:rsidRDefault="00467EEA" w:rsidP="00725815">
            <w:pPr>
              <w:jc w:val="center"/>
              <w:rPr>
                <w:rFonts w:ascii="Calibri" w:hAnsi="Calibri" w:cstheme="minorHAnsi"/>
                <w:sz w:val="24"/>
              </w:rPr>
            </w:pPr>
            <w:r w:rsidRPr="00D02D0B">
              <w:rPr>
                <w:rFonts w:ascii="Calibri" w:hAnsi="Calibri" w:cstheme="minorHAnsi"/>
                <w:sz w:val="24"/>
              </w:rPr>
              <w:t>5</w:t>
            </w:r>
          </w:p>
        </w:tc>
        <w:tc>
          <w:tcPr>
            <w:tcW w:w="8080" w:type="dxa"/>
          </w:tcPr>
          <w:p w14:paraId="49DBEA3A" w14:textId="28CB93D6" w:rsidR="00467EEA" w:rsidRPr="00D02D0B" w:rsidRDefault="00467EEA" w:rsidP="00264069">
            <w:pPr>
              <w:rPr>
                <w:rFonts w:ascii="Calibri" w:hAnsi="Calibri" w:cstheme="minorHAnsi"/>
                <w:b/>
              </w:rPr>
            </w:pPr>
            <w:r w:rsidRPr="00D02D0B">
              <w:rPr>
                <w:rFonts w:ascii="Calibri" w:hAnsi="Calibri" w:cstheme="minorHAnsi"/>
                <w:b/>
                <w:color w:val="4F81BD" w:themeColor="accent1"/>
              </w:rPr>
              <w:t>Updates</w:t>
            </w:r>
            <w:r w:rsidRPr="00D02D0B">
              <w:rPr>
                <w:rFonts w:ascii="Calibri" w:hAnsi="Calibri" w:cstheme="minorHAnsi"/>
              </w:rPr>
              <w:t xml:space="preserve">: </w:t>
            </w:r>
            <w:r w:rsidRPr="00D02D0B">
              <w:rPr>
                <w:rFonts w:ascii="Calibri" w:hAnsi="Calibri" w:cstheme="minorHAnsi"/>
                <w:b/>
              </w:rPr>
              <w:t>CIMA Sponsorship Allocation of £14,000 – for UK and Australia</w:t>
            </w:r>
          </w:p>
          <w:p w14:paraId="157CE368" w14:textId="77777777" w:rsidR="00467EEA" w:rsidRPr="00D02D0B" w:rsidRDefault="00467EEA" w:rsidP="00264069">
            <w:pPr>
              <w:rPr>
                <w:rFonts w:ascii="Calibri" w:hAnsi="Calibri" w:cstheme="minorHAnsi"/>
              </w:rPr>
            </w:pPr>
            <w:r w:rsidRPr="00D02D0B">
              <w:rPr>
                <w:rFonts w:ascii="Calibri" w:hAnsi="Calibri" w:cstheme="minorHAnsi"/>
              </w:rPr>
              <w:t>The amount received is lower than requested, but is equal to last year.  The agreed upon sponsorship split will also remain the same as last year:</w:t>
            </w:r>
          </w:p>
          <w:p w14:paraId="4F6A23A7" w14:textId="77777777" w:rsidR="00467EEA" w:rsidRPr="00D02D0B" w:rsidRDefault="00467EEA" w:rsidP="00264069">
            <w:pPr>
              <w:rPr>
                <w:rFonts w:ascii="Calibri" w:hAnsi="Calibri" w:cstheme="minorHAnsi"/>
              </w:rPr>
            </w:pPr>
            <w:r w:rsidRPr="00D02D0B">
              <w:rPr>
                <w:rFonts w:ascii="Calibri" w:hAnsi="Calibri" w:cstheme="minorHAnsi"/>
              </w:rPr>
              <w:t>2017/2018 - £14,000 &gt; CSEAR UK £10k  &amp; ACSEAR £4k</w:t>
            </w:r>
          </w:p>
          <w:p w14:paraId="358B1BFB" w14:textId="77777777" w:rsidR="00467EEA" w:rsidRDefault="00467EEA" w:rsidP="00264069">
            <w:pPr>
              <w:rPr>
                <w:rFonts w:ascii="Calibri" w:hAnsi="Calibri" w:cstheme="minorHAnsi"/>
              </w:rPr>
            </w:pPr>
            <w:r w:rsidRPr="00D02D0B">
              <w:rPr>
                <w:rFonts w:ascii="Calibri" w:hAnsi="Calibri" w:cstheme="minorHAnsi"/>
              </w:rPr>
              <w:t xml:space="preserve">Note: these amounts include the ESC one day event and the bursaries for the emerging scholars. </w:t>
            </w:r>
          </w:p>
          <w:p w14:paraId="39C32613" w14:textId="77777777" w:rsidR="00467EEA" w:rsidRDefault="00C531F2" w:rsidP="00264069">
            <w:pPr>
              <w:rPr>
                <w:rFonts w:ascii="Calibri" w:hAnsi="Calibri" w:cstheme="minorHAnsi"/>
              </w:rPr>
            </w:pPr>
            <w:r>
              <w:rPr>
                <w:rFonts w:ascii="Calibri" w:hAnsi="Calibri" w:cstheme="minorHAnsi"/>
              </w:rPr>
              <w:t xml:space="preserve">ACSEAR – To send on Invoice for </w:t>
            </w:r>
            <w:proofErr w:type="spellStart"/>
            <w:r>
              <w:rPr>
                <w:rFonts w:ascii="Calibri" w:hAnsi="Calibri" w:cstheme="minorHAnsi"/>
              </w:rPr>
              <w:t>payement</w:t>
            </w:r>
            <w:proofErr w:type="spellEnd"/>
            <w:r>
              <w:rPr>
                <w:rFonts w:ascii="Calibri" w:hAnsi="Calibri" w:cstheme="minorHAnsi"/>
              </w:rPr>
              <w:t xml:space="preserve">. </w:t>
            </w:r>
          </w:p>
          <w:p w14:paraId="1BB1F1A6" w14:textId="7C17BE5B" w:rsidR="000A062A" w:rsidRDefault="00C531F2" w:rsidP="00264069">
            <w:pPr>
              <w:rPr>
                <w:rFonts w:ascii="Calibri" w:hAnsi="Calibri" w:cstheme="minorHAnsi"/>
              </w:rPr>
            </w:pPr>
            <w:r>
              <w:rPr>
                <w:rFonts w:ascii="Calibri" w:hAnsi="Calibri" w:cstheme="minorHAnsi"/>
              </w:rPr>
              <w:t xml:space="preserve">Misunderstanding – ESC full payment for entire event/ anticipated cost, despite CIMA amount being able to cover.  </w:t>
            </w:r>
            <w:r w:rsidR="000A062A">
              <w:rPr>
                <w:rFonts w:ascii="Calibri" w:hAnsi="Calibri" w:cstheme="minorHAnsi"/>
              </w:rPr>
              <w:t xml:space="preserve">The ESC will cost £2000. </w:t>
            </w:r>
          </w:p>
          <w:p w14:paraId="498471E1" w14:textId="14903A42" w:rsidR="00C531F2" w:rsidRDefault="00C531F2" w:rsidP="00264069">
            <w:pPr>
              <w:rPr>
                <w:rFonts w:ascii="Calibri" w:hAnsi="Calibri" w:cstheme="minorHAnsi"/>
              </w:rPr>
            </w:pPr>
            <w:r>
              <w:rPr>
                <w:rFonts w:ascii="Calibri" w:hAnsi="Calibri" w:cstheme="minorHAnsi"/>
              </w:rPr>
              <w:t xml:space="preserve">Consideration of all </w:t>
            </w:r>
            <w:proofErr w:type="spellStart"/>
            <w:r>
              <w:rPr>
                <w:rFonts w:ascii="Calibri" w:hAnsi="Calibri" w:cstheme="minorHAnsi"/>
              </w:rPr>
              <w:t>bursuries</w:t>
            </w:r>
            <w:proofErr w:type="spellEnd"/>
            <w:r>
              <w:rPr>
                <w:rFonts w:ascii="Calibri" w:hAnsi="Calibri" w:cstheme="minorHAnsi"/>
              </w:rPr>
              <w:t xml:space="preserve">.  Previous years the bursaries covered the costs of the conference, not the accommodation.  ESC was always free. </w:t>
            </w:r>
          </w:p>
          <w:p w14:paraId="331D2F87" w14:textId="77777777" w:rsidR="00C531F2" w:rsidRDefault="00C531F2" w:rsidP="00264069">
            <w:pPr>
              <w:rPr>
                <w:rFonts w:ascii="Calibri" w:hAnsi="Calibri" w:cstheme="minorHAnsi"/>
              </w:rPr>
            </w:pPr>
            <w:r>
              <w:rPr>
                <w:rFonts w:ascii="Calibri" w:hAnsi="Calibri" w:cstheme="minorHAnsi"/>
              </w:rPr>
              <w:t xml:space="preserve">Going forward how do we want to use these </w:t>
            </w:r>
            <w:proofErr w:type="spellStart"/>
            <w:r>
              <w:rPr>
                <w:rFonts w:ascii="Calibri" w:hAnsi="Calibri" w:cstheme="minorHAnsi"/>
              </w:rPr>
              <w:t>bursuries</w:t>
            </w:r>
            <w:proofErr w:type="spellEnd"/>
            <w:r>
              <w:rPr>
                <w:rFonts w:ascii="Calibri" w:hAnsi="Calibri" w:cstheme="minorHAnsi"/>
              </w:rPr>
              <w:t>.</w:t>
            </w:r>
          </w:p>
          <w:p w14:paraId="1A2484AD" w14:textId="15FC27FB" w:rsidR="00C531F2" w:rsidRPr="00C531F2" w:rsidRDefault="00C531F2" w:rsidP="00C531F2">
            <w:pPr>
              <w:pStyle w:val="ListParagraph"/>
              <w:numPr>
                <w:ilvl w:val="0"/>
                <w:numId w:val="15"/>
              </w:numPr>
              <w:rPr>
                <w:rFonts w:ascii="Calibri" w:hAnsi="Calibri" w:cstheme="minorHAnsi"/>
              </w:rPr>
            </w:pPr>
            <w:r w:rsidRPr="00C531F2">
              <w:rPr>
                <w:rFonts w:ascii="Calibri" w:hAnsi="Calibri" w:cstheme="minorHAnsi"/>
              </w:rPr>
              <w:t>For emerging scholars entirely</w:t>
            </w:r>
          </w:p>
          <w:p w14:paraId="74F1D9CA" w14:textId="77777777" w:rsidR="00C531F2" w:rsidRDefault="00C531F2" w:rsidP="00264069">
            <w:pPr>
              <w:pStyle w:val="ListParagraph"/>
              <w:numPr>
                <w:ilvl w:val="0"/>
                <w:numId w:val="15"/>
              </w:numPr>
              <w:rPr>
                <w:rFonts w:ascii="Calibri" w:hAnsi="Calibri" w:cstheme="minorHAnsi"/>
              </w:rPr>
            </w:pPr>
            <w:r>
              <w:rPr>
                <w:rFonts w:ascii="Calibri" w:hAnsi="Calibri" w:cstheme="minorHAnsi"/>
              </w:rPr>
              <w:t>Other event</w:t>
            </w:r>
            <w:r w:rsidR="000A062A">
              <w:rPr>
                <w:rFonts w:ascii="Calibri" w:hAnsi="Calibri" w:cstheme="minorHAnsi"/>
              </w:rPr>
              <w:t xml:space="preserve">s, </w:t>
            </w:r>
            <w:proofErr w:type="spellStart"/>
            <w:r w:rsidR="000A062A">
              <w:rPr>
                <w:rFonts w:ascii="Calibri" w:hAnsi="Calibri" w:cstheme="minorHAnsi"/>
              </w:rPr>
              <w:t>ie</w:t>
            </w:r>
            <w:proofErr w:type="spellEnd"/>
            <w:r w:rsidR="000A062A">
              <w:rPr>
                <w:rFonts w:ascii="Calibri" w:hAnsi="Calibri" w:cstheme="minorHAnsi"/>
              </w:rPr>
              <w:t>. Workshops</w:t>
            </w:r>
          </w:p>
          <w:p w14:paraId="62B4E737" w14:textId="77777777" w:rsidR="000A062A" w:rsidRDefault="000A062A" w:rsidP="000A062A">
            <w:pPr>
              <w:rPr>
                <w:rFonts w:ascii="Calibri" w:hAnsi="Calibri" w:cstheme="minorHAnsi"/>
              </w:rPr>
            </w:pPr>
          </w:p>
          <w:p w14:paraId="3914E3AD" w14:textId="77777777" w:rsidR="000A062A" w:rsidRDefault="000A062A" w:rsidP="000A062A">
            <w:pPr>
              <w:rPr>
                <w:rFonts w:ascii="Calibri" w:hAnsi="Calibri" w:cstheme="minorHAnsi"/>
              </w:rPr>
            </w:pPr>
            <w:r>
              <w:rPr>
                <w:rFonts w:ascii="Calibri" w:hAnsi="Calibri" w:cstheme="minorHAnsi"/>
              </w:rPr>
              <w:t>Going Forward: Bursaries – similar offerings, however; fewer bursaries may be awarded.</w:t>
            </w:r>
          </w:p>
          <w:p w14:paraId="0E519C6E" w14:textId="77777777" w:rsidR="000A062A" w:rsidRDefault="000A062A" w:rsidP="000A062A">
            <w:pPr>
              <w:rPr>
                <w:rFonts w:ascii="Calibri" w:hAnsi="Calibri" w:cstheme="minorHAnsi"/>
              </w:rPr>
            </w:pPr>
            <w:r>
              <w:rPr>
                <w:rFonts w:ascii="Calibri" w:hAnsi="Calibri" w:cstheme="minorHAnsi"/>
              </w:rPr>
              <w:t>True to our mission.</w:t>
            </w:r>
          </w:p>
          <w:p w14:paraId="6860BC3C" w14:textId="6BEADEF5" w:rsidR="000A062A" w:rsidRPr="000A062A" w:rsidRDefault="000A062A" w:rsidP="000A062A">
            <w:pPr>
              <w:rPr>
                <w:rFonts w:ascii="Calibri" w:hAnsi="Calibri" w:cstheme="minorHAnsi"/>
              </w:rPr>
            </w:pPr>
            <w:r w:rsidRPr="000A062A">
              <w:rPr>
                <w:rFonts w:ascii="Calibri" w:hAnsi="Calibri" w:cstheme="minorHAnsi"/>
                <w:b/>
                <w:color w:val="B90000"/>
              </w:rPr>
              <w:t>Action</w:t>
            </w:r>
            <w:r>
              <w:rPr>
                <w:rFonts w:ascii="Calibri" w:hAnsi="Calibri" w:cstheme="minorHAnsi"/>
              </w:rPr>
              <w:t xml:space="preserve">: Carmen and </w:t>
            </w:r>
            <w:proofErr w:type="spellStart"/>
            <w:r>
              <w:rPr>
                <w:rFonts w:ascii="Calibri" w:hAnsi="Calibri" w:cstheme="minorHAnsi"/>
              </w:rPr>
              <w:t>Gio</w:t>
            </w:r>
            <w:proofErr w:type="spellEnd"/>
            <w:r>
              <w:rPr>
                <w:rFonts w:ascii="Calibri" w:hAnsi="Calibri" w:cstheme="minorHAnsi"/>
              </w:rPr>
              <w:t xml:space="preserve"> to encourage 500 word blog post </w:t>
            </w:r>
          </w:p>
        </w:tc>
        <w:tc>
          <w:tcPr>
            <w:tcW w:w="11808" w:type="dxa"/>
          </w:tcPr>
          <w:p w14:paraId="3B378CA5" w14:textId="77777777" w:rsidR="00467EEA" w:rsidRPr="00D02D0B" w:rsidRDefault="00467EEA" w:rsidP="00725815">
            <w:pPr>
              <w:rPr>
                <w:rFonts w:ascii="Calibri" w:hAnsi="Calibri" w:cstheme="minorHAnsi"/>
                <w:sz w:val="24"/>
              </w:rPr>
            </w:pPr>
          </w:p>
        </w:tc>
      </w:tr>
      <w:tr w:rsidR="00467EEA" w:rsidRPr="00D02D0B" w14:paraId="6DE87D3E" w14:textId="5D1B7699" w:rsidTr="00467EEA">
        <w:tc>
          <w:tcPr>
            <w:tcW w:w="704" w:type="dxa"/>
          </w:tcPr>
          <w:p w14:paraId="571700A2" w14:textId="716F2DCD" w:rsidR="00467EEA" w:rsidRPr="00D02D0B" w:rsidRDefault="00467EEA" w:rsidP="00725815">
            <w:pPr>
              <w:jc w:val="center"/>
              <w:rPr>
                <w:rFonts w:ascii="Calibri" w:hAnsi="Calibri" w:cstheme="minorHAnsi"/>
                <w:sz w:val="24"/>
              </w:rPr>
            </w:pPr>
            <w:r w:rsidRPr="00D02D0B">
              <w:rPr>
                <w:rFonts w:ascii="Calibri" w:hAnsi="Calibri" w:cstheme="minorHAnsi"/>
                <w:sz w:val="24"/>
              </w:rPr>
              <w:t>6</w:t>
            </w:r>
          </w:p>
        </w:tc>
        <w:tc>
          <w:tcPr>
            <w:tcW w:w="8080" w:type="dxa"/>
          </w:tcPr>
          <w:p w14:paraId="24F34133" w14:textId="13336E3B" w:rsidR="00467EEA" w:rsidRPr="00D02D0B" w:rsidRDefault="00467EEA" w:rsidP="00264069">
            <w:pPr>
              <w:rPr>
                <w:rFonts w:ascii="Calibri" w:hAnsi="Calibri" w:cstheme="minorHAnsi"/>
              </w:rPr>
            </w:pPr>
            <w:r w:rsidRPr="00D02D0B">
              <w:rPr>
                <w:rFonts w:ascii="Calibri" w:hAnsi="Calibri" w:cstheme="minorHAnsi"/>
                <w:color w:val="4F81BD" w:themeColor="accent1"/>
              </w:rPr>
              <w:t xml:space="preserve"> </w:t>
            </w:r>
            <w:r w:rsidRPr="00D02D0B">
              <w:rPr>
                <w:rFonts w:ascii="Calibri" w:hAnsi="Calibri" w:cstheme="minorHAnsi"/>
                <w:b/>
                <w:color w:val="4F81BD" w:themeColor="accent1"/>
              </w:rPr>
              <w:t>Updates</w:t>
            </w:r>
            <w:r w:rsidRPr="00D02D0B">
              <w:rPr>
                <w:rFonts w:ascii="Calibri" w:hAnsi="Calibri" w:cstheme="minorHAnsi"/>
              </w:rPr>
              <w:t xml:space="preserve">: </w:t>
            </w:r>
            <w:r w:rsidRPr="00D02D0B">
              <w:rPr>
                <w:rFonts w:ascii="Calibri" w:hAnsi="Calibri" w:cstheme="minorHAnsi"/>
                <w:b/>
              </w:rPr>
              <w:t>Abstract/Paper Committee (Charles)</w:t>
            </w:r>
          </w:p>
          <w:p w14:paraId="5D92CFF2" w14:textId="77777777" w:rsidR="00467EEA" w:rsidRDefault="005B20F4" w:rsidP="00264069">
            <w:pPr>
              <w:rPr>
                <w:rFonts w:ascii="Calibri" w:hAnsi="Calibri" w:cstheme="minorHAnsi"/>
              </w:rPr>
            </w:pPr>
            <w:r>
              <w:rPr>
                <w:rFonts w:ascii="Calibri" w:hAnsi="Calibri" w:cstheme="minorHAnsi"/>
              </w:rPr>
              <w:t>Received 95 submissions</w:t>
            </w:r>
          </w:p>
          <w:p w14:paraId="2A145FE7" w14:textId="77777777" w:rsidR="005B20F4" w:rsidRDefault="005B20F4" w:rsidP="00264069">
            <w:pPr>
              <w:rPr>
                <w:rFonts w:ascii="Calibri" w:hAnsi="Calibri" w:cstheme="minorHAnsi"/>
              </w:rPr>
            </w:pPr>
            <w:r>
              <w:rPr>
                <w:rFonts w:ascii="Calibri" w:hAnsi="Calibri" w:cstheme="minorHAnsi"/>
              </w:rPr>
              <w:t>Limited space</w:t>
            </w:r>
          </w:p>
          <w:p w14:paraId="7B08C398" w14:textId="1504CE3B" w:rsidR="005B20F4" w:rsidRDefault="005B20F4" w:rsidP="00264069">
            <w:pPr>
              <w:rPr>
                <w:rFonts w:ascii="Calibri" w:hAnsi="Calibri" w:cstheme="minorHAnsi"/>
              </w:rPr>
            </w:pPr>
            <w:r>
              <w:rPr>
                <w:rFonts w:ascii="Calibri" w:hAnsi="Calibri" w:cstheme="minorHAnsi"/>
              </w:rPr>
              <w:t>3papers / session @ 7 sessions</w:t>
            </w:r>
          </w:p>
          <w:p w14:paraId="74686554" w14:textId="77777777" w:rsidR="005B20F4" w:rsidRDefault="005B20F4" w:rsidP="00264069">
            <w:pPr>
              <w:rPr>
                <w:rFonts w:ascii="Calibri" w:hAnsi="Calibri" w:cstheme="minorHAnsi"/>
              </w:rPr>
            </w:pPr>
            <w:r>
              <w:rPr>
                <w:rFonts w:ascii="Calibri" w:hAnsi="Calibri" w:cstheme="minorHAnsi"/>
              </w:rPr>
              <w:t>Based on scope and quality some had to be rejected.</w:t>
            </w:r>
          </w:p>
          <w:p w14:paraId="10661071" w14:textId="35F30530" w:rsidR="005B20F4" w:rsidRDefault="005B20F4" w:rsidP="00264069">
            <w:pPr>
              <w:rPr>
                <w:rFonts w:ascii="Calibri" w:hAnsi="Calibri" w:cstheme="minorHAnsi"/>
              </w:rPr>
            </w:pPr>
            <w:r>
              <w:rPr>
                <w:rFonts w:ascii="Calibri" w:hAnsi="Calibri" w:cstheme="minorHAnsi"/>
              </w:rPr>
              <w:t>Full timetable will be created in a few weeks.</w:t>
            </w:r>
          </w:p>
          <w:p w14:paraId="07813896" w14:textId="4237EF7B" w:rsidR="005B20F4" w:rsidRDefault="005B20F4" w:rsidP="00264069">
            <w:pPr>
              <w:rPr>
                <w:rFonts w:ascii="Calibri" w:hAnsi="Calibri" w:cstheme="minorHAnsi"/>
              </w:rPr>
            </w:pPr>
            <w:r>
              <w:rPr>
                <w:rFonts w:ascii="Calibri" w:hAnsi="Calibri" w:cstheme="minorHAnsi"/>
              </w:rPr>
              <w:t>Not accepting requests for time</w:t>
            </w:r>
          </w:p>
          <w:p w14:paraId="644060DC" w14:textId="77777777" w:rsidR="005B20F4" w:rsidRDefault="005B20F4" w:rsidP="00264069">
            <w:pPr>
              <w:rPr>
                <w:rFonts w:ascii="Calibri" w:hAnsi="Calibri" w:cstheme="minorHAnsi"/>
              </w:rPr>
            </w:pPr>
            <w:r>
              <w:rPr>
                <w:rFonts w:ascii="Calibri" w:hAnsi="Calibri" w:cstheme="minorHAnsi"/>
              </w:rPr>
              <w:t xml:space="preserve">Plenary and practitioner presentations confirmed. </w:t>
            </w:r>
          </w:p>
          <w:p w14:paraId="471ACB7E" w14:textId="77777777" w:rsidR="005B20F4" w:rsidRDefault="005B20F4" w:rsidP="00264069">
            <w:pPr>
              <w:rPr>
                <w:rFonts w:ascii="Calibri" w:hAnsi="Calibri" w:cstheme="minorHAnsi"/>
              </w:rPr>
            </w:pPr>
          </w:p>
          <w:p w14:paraId="43271895" w14:textId="4DE6D974" w:rsidR="005B20F4" w:rsidRDefault="005B20F4" w:rsidP="00264069">
            <w:pPr>
              <w:rPr>
                <w:rFonts w:ascii="Calibri" w:hAnsi="Calibri" w:cstheme="minorHAnsi"/>
              </w:rPr>
            </w:pPr>
            <w:r w:rsidRPr="005B20F4">
              <w:rPr>
                <w:rFonts w:ascii="Calibri" w:hAnsi="Calibri" w:cstheme="minorHAnsi"/>
                <w:color w:val="9BBB59" w:themeColor="accent3"/>
              </w:rPr>
              <w:t>Issue (Colin)</w:t>
            </w:r>
            <w:r>
              <w:rPr>
                <w:rFonts w:ascii="Calibri" w:hAnsi="Calibri" w:cstheme="minorHAnsi"/>
              </w:rPr>
              <w:t>: ACSEAR full papers only vs. UK abstracts only</w:t>
            </w:r>
          </w:p>
          <w:p w14:paraId="28802CC1" w14:textId="485569B8" w:rsidR="005B20F4" w:rsidRPr="00D02D0B" w:rsidRDefault="005B20F4" w:rsidP="00264069">
            <w:pPr>
              <w:rPr>
                <w:rFonts w:ascii="Calibri" w:hAnsi="Calibri" w:cstheme="minorHAnsi"/>
              </w:rPr>
            </w:pPr>
          </w:p>
        </w:tc>
        <w:tc>
          <w:tcPr>
            <w:tcW w:w="11808" w:type="dxa"/>
          </w:tcPr>
          <w:p w14:paraId="01A1B190" w14:textId="77777777" w:rsidR="00467EEA" w:rsidRPr="00D02D0B" w:rsidRDefault="00467EEA" w:rsidP="00C85C28">
            <w:pPr>
              <w:jc w:val="center"/>
              <w:rPr>
                <w:rFonts w:ascii="Calibri" w:hAnsi="Calibri" w:cstheme="minorHAnsi"/>
                <w:sz w:val="24"/>
              </w:rPr>
            </w:pPr>
          </w:p>
        </w:tc>
      </w:tr>
      <w:tr w:rsidR="00467EEA" w:rsidRPr="00D02D0B" w14:paraId="5BEBD122" w14:textId="33259CF5" w:rsidTr="00467EEA">
        <w:tc>
          <w:tcPr>
            <w:tcW w:w="704" w:type="dxa"/>
          </w:tcPr>
          <w:p w14:paraId="134A04F7" w14:textId="69FD7E6E" w:rsidR="00467EEA" w:rsidRPr="00D02D0B" w:rsidRDefault="00467EEA" w:rsidP="00725815">
            <w:pPr>
              <w:jc w:val="center"/>
              <w:rPr>
                <w:rFonts w:ascii="Calibri" w:hAnsi="Calibri" w:cstheme="minorHAnsi"/>
                <w:sz w:val="24"/>
              </w:rPr>
            </w:pPr>
            <w:r w:rsidRPr="00D02D0B">
              <w:rPr>
                <w:rFonts w:ascii="Calibri" w:hAnsi="Calibri" w:cstheme="minorHAnsi"/>
                <w:sz w:val="24"/>
              </w:rPr>
              <w:t>7</w:t>
            </w:r>
          </w:p>
        </w:tc>
        <w:tc>
          <w:tcPr>
            <w:tcW w:w="8080" w:type="dxa"/>
          </w:tcPr>
          <w:p w14:paraId="524F3F76" w14:textId="7BFC053B" w:rsidR="00467EEA" w:rsidRPr="00D02D0B" w:rsidRDefault="00467EEA" w:rsidP="00264069">
            <w:pPr>
              <w:rPr>
                <w:rFonts w:ascii="Calibri" w:hAnsi="Calibri" w:cstheme="minorHAnsi"/>
                <w:b/>
              </w:rPr>
            </w:pPr>
            <w:r w:rsidRPr="00D02D0B">
              <w:rPr>
                <w:rFonts w:ascii="Calibri" w:hAnsi="Calibri" w:cstheme="minorHAnsi"/>
                <w:b/>
                <w:color w:val="4F81BD" w:themeColor="accent1"/>
              </w:rPr>
              <w:t>Updates</w:t>
            </w:r>
            <w:r w:rsidRPr="00D02D0B">
              <w:rPr>
                <w:rFonts w:ascii="Calibri" w:hAnsi="Calibri" w:cstheme="minorHAnsi"/>
                <w:color w:val="4F81BD" w:themeColor="accent1"/>
              </w:rPr>
              <w:t xml:space="preserve">: </w:t>
            </w:r>
            <w:r w:rsidRPr="00D02D0B">
              <w:rPr>
                <w:rFonts w:ascii="Calibri" w:hAnsi="Calibri" w:cstheme="minorHAnsi"/>
                <w:b/>
              </w:rPr>
              <w:t>ESC and Congress Conference Registrations to Date (Lori Leigh)</w:t>
            </w:r>
          </w:p>
          <w:p w14:paraId="2C31225D" w14:textId="77777777" w:rsidR="00467EEA" w:rsidRDefault="00467EEA" w:rsidP="00264069">
            <w:pPr>
              <w:rPr>
                <w:rFonts w:ascii="Calibri" w:hAnsi="Calibri" w:cstheme="minorHAnsi"/>
                <w:color w:val="4F81BD" w:themeColor="accent1"/>
              </w:rPr>
            </w:pPr>
          </w:p>
          <w:p w14:paraId="740020D9" w14:textId="1FCE0D90" w:rsidR="005B20F4" w:rsidRPr="005B20F4" w:rsidRDefault="005B20F4" w:rsidP="00264069">
            <w:pPr>
              <w:rPr>
                <w:rFonts w:ascii="Calibri" w:hAnsi="Calibri" w:cstheme="minorHAnsi"/>
                <w:b/>
                <w:color w:val="4F81BD" w:themeColor="accent1"/>
              </w:rPr>
            </w:pPr>
            <w:r w:rsidRPr="005B20F4">
              <w:rPr>
                <w:rFonts w:ascii="Calibri" w:hAnsi="Calibri" w:cstheme="minorHAnsi"/>
                <w:b/>
                <w:color w:val="C0504D" w:themeColor="accent2"/>
              </w:rPr>
              <w:t xml:space="preserve">Action: </w:t>
            </w:r>
            <w:r w:rsidRPr="00EA5B88">
              <w:rPr>
                <w:rFonts w:ascii="Calibri" w:hAnsi="Calibri" w:cstheme="minorHAnsi"/>
                <w:b/>
              </w:rPr>
              <w:t xml:space="preserve">Lori – </w:t>
            </w:r>
            <w:r w:rsidRPr="00EA5B88">
              <w:rPr>
                <w:rFonts w:ascii="Calibri" w:hAnsi="Calibri" w:cstheme="minorHAnsi"/>
              </w:rPr>
              <w:t>to send email reminder</w:t>
            </w:r>
          </w:p>
          <w:p w14:paraId="0100A537" w14:textId="77777777" w:rsidR="005B20F4" w:rsidRDefault="00EA5B88" w:rsidP="00264069">
            <w:pPr>
              <w:rPr>
                <w:rFonts w:ascii="Calibri" w:hAnsi="Calibri" w:cstheme="minorHAnsi"/>
                <w:b/>
              </w:rPr>
            </w:pPr>
            <w:r w:rsidRPr="00EA5B88">
              <w:rPr>
                <w:rFonts w:ascii="Calibri" w:hAnsi="Calibri" w:cstheme="minorHAnsi"/>
                <w:b/>
                <w:color w:val="C0504D" w:themeColor="accent2"/>
              </w:rPr>
              <w:t>Action</w:t>
            </w:r>
            <w:r>
              <w:rPr>
                <w:rFonts w:ascii="Calibri" w:hAnsi="Calibri" w:cstheme="minorHAnsi"/>
                <w:color w:val="4F81BD" w:themeColor="accent1"/>
              </w:rPr>
              <w:t xml:space="preserve">: </w:t>
            </w:r>
            <w:r w:rsidRPr="00EA5B88">
              <w:rPr>
                <w:rFonts w:ascii="Calibri" w:hAnsi="Calibri" w:cstheme="minorHAnsi"/>
                <w:b/>
              </w:rPr>
              <w:t>Lori – CSEAR Council create drop box</w:t>
            </w:r>
          </w:p>
          <w:p w14:paraId="10CEEE73" w14:textId="77777777" w:rsidR="00EA5B88" w:rsidRDefault="00EA5B88" w:rsidP="00264069">
            <w:pPr>
              <w:rPr>
                <w:rFonts w:ascii="Calibri" w:hAnsi="Calibri" w:cstheme="minorHAnsi"/>
                <w:b/>
              </w:rPr>
            </w:pPr>
          </w:p>
          <w:p w14:paraId="58EC0AFC" w14:textId="77777777" w:rsidR="00EA5B88" w:rsidRDefault="00EA5B88" w:rsidP="00264069">
            <w:pPr>
              <w:rPr>
                <w:rFonts w:ascii="Calibri" w:hAnsi="Calibri" w:cstheme="minorHAnsi"/>
              </w:rPr>
            </w:pPr>
            <w:r>
              <w:rPr>
                <w:rFonts w:ascii="Calibri" w:hAnsi="Calibri" w:cstheme="minorHAnsi"/>
                <w:b/>
              </w:rPr>
              <w:t xml:space="preserve">Opportunity: </w:t>
            </w:r>
            <w:r w:rsidRPr="00EA5B88">
              <w:rPr>
                <w:rFonts w:ascii="Calibri" w:hAnsi="Calibri" w:cstheme="minorHAnsi"/>
              </w:rPr>
              <w:t>Best paper award for full papers</w:t>
            </w:r>
            <w:r>
              <w:rPr>
                <w:rFonts w:ascii="Calibri" w:hAnsi="Calibri" w:cstheme="minorHAnsi"/>
              </w:rPr>
              <w:t>?</w:t>
            </w:r>
          </w:p>
          <w:p w14:paraId="19AD3879" w14:textId="64743397" w:rsidR="00EA5B88" w:rsidRPr="00EA5B88" w:rsidRDefault="00EA5B88" w:rsidP="00264069">
            <w:pPr>
              <w:rPr>
                <w:rFonts w:ascii="Calibri" w:hAnsi="Calibri" w:cstheme="minorHAnsi"/>
              </w:rPr>
            </w:pPr>
          </w:p>
        </w:tc>
        <w:tc>
          <w:tcPr>
            <w:tcW w:w="11808" w:type="dxa"/>
          </w:tcPr>
          <w:p w14:paraId="45032CF6" w14:textId="77777777" w:rsidR="00467EEA" w:rsidRPr="00D02D0B" w:rsidRDefault="00467EEA" w:rsidP="00C85C28">
            <w:pPr>
              <w:jc w:val="center"/>
              <w:rPr>
                <w:rFonts w:ascii="Calibri" w:hAnsi="Calibri" w:cstheme="minorHAnsi"/>
                <w:sz w:val="24"/>
              </w:rPr>
            </w:pPr>
          </w:p>
        </w:tc>
      </w:tr>
      <w:tr w:rsidR="00467EEA" w:rsidRPr="00D02D0B" w14:paraId="5CEF34B9" w14:textId="25E0A310" w:rsidTr="00467EEA">
        <w:tc>
          <w:tcPr>
            <w:tcW w:w="704" w:type="dxa"/>
          </w:tcPr>
          <w:p w14:paraId="28B9373A" w14:textId="726E4B4C" w:rsidR="00467EEA" w:rsidRPr="00D02D0B" w:rsidRDefault="00467EEA" w:rsidP="00725815">
            <w:pPr>
              <w:jc w:val="center"/>
              <w:rPr>
                <w:rFonts w:ascii="Calibri" w:hAnsi="Calibri" w:cstheme="minorHAnsi"/>
                <w:sz w:val="24"/>
              </w:rPr>
            </w:pPr>
            <w:r w:rsidRPr="00D02D0B">
              <w:rPr>
                <w:rFonts w:ascii="Calibri" w:hAnsi="Calibri" w:cstheme="minorHAnsi"/>
                <w:sz w:val="24"/>
              </w:rPr>
              <w:t>8</w:t>
            </w:r>
          </w:p>
        </w:tc>
        <w:tc>
          <w:tcPr>
            <w:tcW w:w="8080" w:type="dxa"/>
          </w:tcPr>
          <w:p w14:paraId="4542852F" w14:textId="33BD308B" w:rsidR="00467EEA" w:rsidRPr="00D02D0B" w:rsidRDefault="00467EEA" w:rsidP="00264069">
            <w:pPr>
              <w:rPr>
                <w:rFonts w:ascii="Calibri" w:hAnsi="Calibri" w:cstheme="minorHAnsi"/>
                <w:b/>
              </w:rPr>
            </w:pPr>
            <w:r w:rsidRPr="00D02D0B">
              <w:rPr>
                <w:rFonts w:ascii="Calibri" w:hAnsi="Calibri" w:cstheme="minorHAnsi"/>
                <w:b/>
                <w:color w:val="4F81BD" w:themeColor="accent1"/>
              </w:rPr>
              <w:t>Updates</w:t>
            </w:r>
            <w:r w:rsidRPr="00D02D0B">
              <w:rPr>
                <w:rFonts w:ascii="Calibri" w:hAnsi="Calibri" w:cstheme="minorHAnsi"/>
                <w:color w:val="4F81BD" w:themeColor="accent1"/>
              </w:rPr>
              <w:t xml:space="preserve">: </w:t>
            </w:r>
            <w:r w:rsidRPr="00D02D0B">
              <w:rPr>
                <w:rFonts w:ascii="Calibri" w:hAnsi="Calibri" w:cstheme="minorHAnsi"/>
                <w:b/>
              </w:rPr>
              <w:t>Membership Details (Lori Leigh)</w:t>
            </w:r>
          </w:p>
          <w:p w14:paraId="64886F5B" w14:textId="771335FB" w:rsidR="00467EEA" w:rsidRPr="00EA5B88" w:rsidRDefault="00EA5B88" w:rsidP="00264069">
            <w:pPr>
              <w:rPr>
                <w:rFonts w:ascii="Calibri" w:hAnsi="Calibri" w:cstheme="minorHAnsi"/>
                <w:b/>
              </w:rPr>
            </w:pPr>
            <w:r w:rsidRPr="00EA5B88">
              <w:rPr>
                <w:rFonts w:ascii="Calibri" w:hAnsi="Calibri" w:cstheme="minorHAnsi"/>
                <w:b/>
              </w:rPr>
              <w:t>173</w:t>
            </w:r>
            <w:r>
              <w:rPr>
                <w:rFonts w:ascii="Calibri" w:hAnsi="Calibri" w:cstheme="minorHAnsi"/>
                <w:b/>
              </w:rPr>
              <w:t xml:space="preserve"> – Going to exceed last years numbers.</w:t>
            </w:r>
          </w:p>
        </w:tc>
        <w:tc>
          <w:tcPr>
            <w:tcW w:w="11808" w:type="dxa"/>
          </w:tcPr>
          <w:p w14:paraId="35DC55C2" w14:textId="77777777" w:rsidR="00467EEA" w:rsidRPr="00D02D0B" w:rsidRDefault="00467EEA" w:rsidP="00C85C28">
            <w:pPr>
              <w:jc w:val="center"/>
              <w:rPr>
                <w:rFonts w:ascii="Calibri" w:hAnsi="Calibri" w:cstheme="minorHAnsi"/>
                <w:sz w:val="24"/>
              </w:rPr>
            </w:pPr>
          </w:p>
        </w:tc>
      </w:tr>
      <w:tr w:rsidR="00467EEA" w:rsidRPr="00D02D0B" w14:paraId="3BA08438" w14:textId="60D2CF1D" w:rsidTr="00467EEA">
        <w:tc>
          <w:tcPr>
            <w:tcW w:w="704" w:type="dxa"/>
          </w:tcPr>
          <w:p w14:paraId="709C7D81" w14:textId="23FC2475" w:rsidR="00467EEA" w:rsidRPr="00D02D0B" w:rsidRDefault="00467EEA" w:rsidP="00725815">
            <w:pPr>
              <w:jc w:val="center"/>
              <w:rPr>
                <w:rFonts w:ascii="Calibri" w:hAnsi="Calibri" w:cstheme="minorHAnsi"/>
                <w:sz w:val="24"/>
              </w:rPr>
            </w:pPr>
            <w:r w:rsidRPr="00D02D0B">
              <w:rPr>
                <w:rFonts w:ascii="Calibri" w:hAnsi="Calibri" w:cstheme="minorHAnsi"/>
                <w:sz w:val="24"/>
              </w:rPr>
              <w:t>9</w:t>
            </w:r>
          </w:p>
        </w:tc>
        <w:tc>
          <w:tcPr>
            <w:tcW w:w="8080" w:type="dxa"/>
          </w:tcPr>
          <w:p w14:paraId="05F9F53F" w14:textId="77777777" w:rsidR="00467EEA" w:rsidRPr="00D02D0B" w:rsidRDefault="00467EEA" w:rsidP="00264069">
            <w:pPr>
              <w:rPr>
                <w:rFonts w:ascii="Calibri" w:hAnsi="Calibri" w:cstheme="minorHAnsi"/>
                <w:b/>
              </w:rPr>
            </w:pPr>
            <w:r w:rsidRPr="00D02D0B">
              <w:rPr>
                <w:rFonts w:ascii="Calibri" w:hAnsi="Calibri" w:cstheme="minorHAnsi"/>
                <w:b/>
                <w:color w:val="4F81BD" w:themeColor="accent1"/>
              </w:rPr>
              <w:t>Updates</w:t>
            </w:r>
            <w:r w:rsidRPr="00D02D0B">
              <w:rPr>
                <w:rFonts w:ascii="Calibri" w:hAnsi="Calibri" w:cstheme="minorHAnsi"/>
                <w:color w:val="4F81BD" w:themeColor="accent1"/>
              </w:rPr>
              <w:t xml:space="preserve">: </w:t>
            </w:r>
            <w:r w:rsidRPr="00D02D0B">
              <w:rPr>
                <w:rFonts w:ascii="Calibri" w:hAnsi="Calibri" w:cstheme="minorHAnsi"/>
                <w:b/>
              </w:rPr>
              <w:t>Social Media (Colin)</w:t>
            </w:r>
          </w:p>
          <w:p w14:paraId="416D72A5" w14:textId="0E118392" w:rsidR="00467EEA" w:rsidRPr="00D02D0B" w:rsidRDefault="00467EEA" w:rsidP="00A80A37">
            <w:pPr>
              <w:pStyle w:val="ListParagraph"/>
              <w:numPr>
                <w:ilvl w:val="0"/>
                <w:numId w:val="10"/>
              </w:numPr>
              <w:rPr>
                <w:rFonts w:ascii="Calibri" w:hAnsi="Calibri" w:cstheme="minorHAnsi"/>
                <w:color w:val="595959" w:themeColor="text1" w:themeTint="A6"/>
              </w:rPr>
            </w:pPr>
            <w:proofErr w:type="spellStart"/>
            <w:r w:rsidRPr="00D02D0B">
              <w:rPr>
                <w:rFonts w:ascii="Calibri" w:hAnsi="Calibri" w:cstheme="minorHAnsi"/>
                <w:color w:val="595959" w:themeColor="text1" w:themeTint="A6"/>
              </w:rPr>
              <w:t>FaceBook</w:t>
            </w:r>
            <w:proofErr w:type="spellEnd"/>
            <w:r w:rsidR="00EA5B88">
              <w:rPr>
                <w:rFonts w:ascii="Calibri" w:hAnsi="Calibri" w:cstheme="minorHAnsi"/>
                <w:color w:val="595959" w:themeColor="text1" w:themeTint="A6"/>
              </w:rPr>
              <w:t>: 600 members    Twitter: 300</w:t>
            </w:r>
          </w:p>
          <w:p w14:paraId="50F1266B" w14:textId="77777777" w:rsidR="00467EEA" w:rsidRPr="00EA5B88" w:rsidRDefault="00467EEA" w:rsidP="00A80A37">
            <w:pPr>
              <w:pStyle w:val="ListParagraph"/>
              <w:numPr>
                <w:ilvl w:val="0"/>
                <w:numId w:val="10"/>
              </w:numPr>
              <w:rPr>
                <w:rFonts w:ascii="Calibri" w:hAnsi="Calibri" w:cstheme="minorHAnsi"/>
                <w:color w:val="4F81BD" w:themeColor="accent1"/>
              </w:rPr>
            </w:pPr>
            <w:r w:rsidRPr="00D02D0B">
              <w:rPr>
                <w:rFonts w:ascii="Calibri" w:hAnsi="Calibri" w:cstheme="minorHAnsi"/>
                <w:color w:val="595959" w:themeColor="text1" w:themeTint="A6"/>
              </w:rPr>
              <w:t>Blog</w:t>
            </w:r>
          </w:p>
          <w:p w14:paraId="636F04C2" w14:textId="77777777" w:rsidR="00EA5B88" w:rsidRDefault="00EA5B88" w:rsidP="00EA5B88">
            <w:pPr>
              <w:rPr>
                <w:rFonts w:ascii="Calibri" w:hAnsi="Calibri" w:cstheme="minorHAnsi"/>
              </w:rPr>
            </w:pPr>
            <w:r w:rsidRPr="00EA5B88">
              <w:rPr>
                <w:rFonts w:ascii="Calibri" w:hAnsi="Calibri" w:cstheme="minorHAnsi"/>
              </w:rPr>
              <w:t>ACSEAR now on Facebook</w:t>
            </w:r>
          </w:p>
          <w:p w14:paraId="3516749F" w14:textId="77777777" w:rsidR="00EA5B88" w:rsidRDefault="00EA5B88" w:rsidP="00EA5B88">
            <w:pPr>
              <w:rPr>
                <w:rFonts w:ascii="Calibri" w:hAnsi="Calibri" w:cstheme="minorHAnsi"/>
              </w:rPr>
            </w:pPr>
            <w:r>
              <w:rPr>
                <w:rFonts w:ascii="Calibri" w:hAnsi="Calibri" w:cstheme="minorHAnsi"/>
              </w:rPr>
              <w:t>Good response to increased interest, heightened comments</w:t>
            </w:r>
          </w:p>
          <w:p w14:paraId="377B11D8" w14:textId="77777777" w:rsidR="00EA5B88" w:rsidRDefault="00EA5B88" w:rsidP="00EA5B88">
            <w:pPr>
              <w:rPr>
                <w:rFonts w:ascii="Calibri" w:hAnsi="Calibri" w:cstheme="minorHAnsi"/>
              </w:rPr>
            </w:pPr>
          </w:p>
          <w:p w14:paraId="07684C23" w14:textId="77777777" w:rsidR="00EA5B88" w:rsidRDefault="00EA5B88" w:rsidP="00EA5B88">
            <w:pPr>
              <w:rPr>
                <w:rFonts w:ascii="Calibri" w:hAnsi="Calibri" w:cstheme="minorHAnsi"/>
              </w:rPr>
            </w:pPr>
          </w:p>
          <w:p w14:paraId="473D84D3" w14:textId="77777777" w:rsidR="00EA5B88" w:rsidRDefault="00EA5B88" w:rsidP="00EA5B88">
            <w:pPr>
              <w:rPr>
                <w:rFonts w:ascii="Calibri" w:hAnsi="Calibri" w:cstheme="minorHAnsi"/>
              </w:rPr>
            </w:pPr>
            <w:r>
              <w:rPr>
                <w:rFonts w:ascii="Calibri" w:hAnsi="Calibri" w:cstheme="minorHAnsi"/>
              </w:rPr>
              <w:t>Opportunities: to promote the CSEAR conferences</w:t>
            </w:r>
          </w:p>
          <w:p w14:paraId="1E1D6FA4" w14:textId="4223E910" w:rsidR="00EA5B88" w:rsidRDefault="00EA5B88" w:rsidP="00EA5B88">
            <w:pPr>
              <w:rPr>
                <w:rFonts w:ascii="Calibri" w:hAnsi="Calibri" w:cstheme="minorHAnsi"/>
              </w:rPr>
            </w:pPr>
            <w:r>
              <w:rPr>
                <w:rFonts w:ascii="Calibri" w:hAnsi="Calibri" w:cstheme="minorHAnsi"/>
              </w:rPr>
              <w:t>Opportunities: for people to create calendar of events</w:t>
            </w:r>
          </w:p>
          <w:p w14:paraId="76B0E7B8" w14:textId="4129F3EE" w:rsidR="00EA5B88" w:rsidRDefault="00672B24" w:rsidP="00EA5B88">
            <w:pPr>
              <w:rPr>
                <w:rFonts w:ascii="Calibri" w:hAnsi="Calibri" w:cstheme="minorHAnsi"/>
              </w:rPr>
            </w:pPr>
            <w:r>
              <w:rPr>
                <w:rFonts w:ascii="Calibri" w:hAnsi="Calibri" w:cstheme="minorHAnsi"/>
              </w:rPr>
              <w:t>Usage and coverage is quite impressive.</w:t>
            </w:r>
          </w:p>
          <w:p w14:paraId="017FB8DF" w14:textId="35A255BA" w:rsidR="00EA5B88" w:rsidRDefault="00672B24" w:rsidP="00EA5B88">
            <w:pPr>
              <w:rPr>
                <w:rFonts w:ascii="Calibri" w:hAnsi="Calibri" w:cstheme="minorHAnsi"/>
              </w:rPr>
            </w:pPr>
            <w:r>
              <w:rPr>
                <w:rFonts w:ascii="Calibri" w:hAnsi="Calibri" w:cstheme="minorHAnsi"/>
              </w:rPr>
              <w:t>Opportunities: looking to repost original and second-hand material</w:t>
            </w:r>
          </w:p>
          <w:p w14:paraId="15D053D5" w14:textId="0015236B" w:rsidR="00672B24" w:rsidRDefault="00672B24" w:rsidP="00EA5B88">
            <w:pPr>
              <w:rPr>
                <w:rFonts w:ascii="Calibri" w:hAnsi="Calibri" w:cstheme="minorHAnsi"/>
              </w:rPr>
            </w:pPr>
            <w:r>
              <w:rPr>
                <w:rFonts w:ascii="Calibri" w:hAnsi="Calibri" w:cstheme="minorHAnsi"/>
              </w:rPr>
              <w:t xml:space="preserve">Action: more linkages required (for reciprocal relationships to increase traffic) – everyone to consider how they can contribute.  </w:t>
            </w:r>
          </w:p>
          <w:p w14:paraId="45FC6AA8" w14:textId="2AA7DA9A" w:rsidR="00672B24" w:rsidRDefault="00672B24" w:rsidP="00EA5B88">
            <w:pPr>
              <w:rPr>
                <w:rFonts w:ascii="Calibri" w:hAnsi="Calibri" w:cstheme="minorHAnsi"/>
              </w:rPr>
            </w:pPr>
            <w:r>
              <w:rPr>
                <w:rFonts w:ascii="Calibri" w:hAnsi="Calibri" w:cstheme="minorHAnsi"/>
              </w:rPr>
              <w:t>Action: For collaboration, try to tag other people’s articles/information</w:t>
            </w:r>
          </w:p>
          <w:p w14:paraId="047A17EC" w14:textId="77777777" w:rsidR="00672B24" w:rsidRDefault="00672B24" w:rsidP="00EA5B88">
            <w:pPr>
              <w:rPr>
                <w:rFonts w:ascii="Calibri" w:hAnsi="Calibri" w:cstheme="minorHAnsi"/>
              </w:rPr>
            </w:pPr>
            <w:r>
              <w:rPr>
                <w:rFonts w:ascii="Calibri" w:hAnsi="Calibri" w:cstheme="minorHAnsi"/>
              </w:rPr>
              <w:t>Opportunities: Creating a space for people to communicate interdisciplinary topics.</w:t>
            </w:r>
          </w:p>
          <w:p w14:paraId="6C44782B" w14:textId="77777777" w:rsidR="00672B24" w:rsidRDefault="00672B24" w:rsidP="00EA5B88">
            <w:pPr>
              <w:rPr>
                <w:rFonts w:ascii="Calibri" w:hAnsi="Calibri" w:cstheme="minorHAnsi"/>
              </w:rPr>
            </w:pPr>
          </w:p>
          <w:p w14:paraId="6879CB20" w14:textId="694196CE" w:rsidR="00672B24" w:rsidRDefault="00672B24" w:rsidP="00EA5B88">
            <w:pPr>
              <w:rPr>
                <w:rFonts w:ascii="Calibri" w:hAnsi="Calibri" w:cstheme="minorHAnsi"/>
              </w:rPr>
            </w:pPr>
            <w:r>
              <w:rPr>
                <w:rFonts w:ascii="Calibri" w:hAnsi="Calibri" w:cstheme="minorHAnsi"/>
              </w:rPr>
              <w:t>Opportunities: ESC to provide a 500 word review of the ESC and Congress</w:t>
            </w:r>
          </w:p>
          <w:p w14:paraId="3E87BEAA" w14:textId="2466FEE6" w:rsidR="00672B24" w:rsidRPr="00EA5B88" w:rsidRDefault="00672B24" w:rsidP="00EA5B88">
            <w:pPr>
              <w:rPr>
                <w:rFonts w:ascii="Calibri" w:hAnsi="Calibri" w:cstheme="minorHAnsi"/>
              </w:rPr>
            </w:pPr>
            <w:r>
              <w:rPr>
                <w:rFonts w:ascii="Calibri" w:hAnsi="Calibri" w:cstheme="minorHAnsi"/>
              </w:rPr>
              <w:t>Action: Carmen – to propose a few topics and get them to write for the blog.</w:t>
            </w:r>
          </w:p>
        </w:tc>
        <w:tc>
          <w:tcPr>
            <w:tcW w:w="11808" w:type="dxa"/>
          </w:tcPr>
          <w:p w14:paraId="12606AFF" w14:textId="77777777" w:rsidR="00467EEA" w:rsidRPr="00D02D0B" w:rsidRDefault="00467EEA" w:rsidP="00C85C28">
            <w:pPr>
              <w:jc w:val="center"/>
              <w:rPr>
                <w:rFonts w:ascii="Calibri" w:hAnsi="Calibri" w:cstheme="minorHAnsi"/>
                <w:sz w:val="24"/>
              </w:rPr>
            </w:pPr>
          </w:p>
        </w:tc>
      </w:tr>
      <w:tr w:rsidR="00467EEA" w:rsidRPr="00D02D0B" w14:paraId="5ED59EF5" w14:textId="17F57BDA" w:rsidTr="00467EEA">
        <w:tc>
          <w:tcPr>
            <w:tcW w:w="704" w:type="dxa"/>
          </w:tcPr>
          <w:p w14:paraId="672DDB33" w14:textId="19C2FD3D" w:rsidR="00467EEA" w:rsidRPr="00D02D0B" w:rsidRDefault="00467EEA" w:rsidP="00725815">
            <w:pPr>
              <w:jc w:val="center"/>
              <w:rPr>
                <w:rFonts w:ascii="Calibri" w:hAnsi="Calibri" w:cstheme="minorHAnsi"/>
                <w:sz w:val="24"/>
              </w:rPr>
            </w:pPr>
            <w:r w:rsidRPr="00D02D0B">
              <w:rPr>
                <w:rFonts w:ascii="Calibri" w:hAnsi="Calibri" w:cstheme="minorHAnsi"/>
                <w:sz w:val="24"/>
              </w:rPr>
              <w:t>10</w:t>
            </w:r>
          </w:p>
        </w:tc>
        <w:tc>
          <w:tcPr>
            <w:tcW w:w="8080" w:type="dxa"/>
          </w:tcPr>
          <w:p w14:paraId="5EA39FFF" w14:textId="77777777" w:rsidR="00467EEA" w:rsidRPr="00D02D0B" w:rsidRDefault="00467EEA" w:rsidP="00086B9C">
            <w:pPr>
              <w:rPr>
                <w:rFonts w:ascii="Calibri" w:hAnsi="Calibri" w:cstheme="minorHAnsi"/>
                <w:b/>
                <w:color w:val="4F81BD" w:themeColor="accent1"/>
              </w:rPr>
            </w:pPr>
            <w:r w:rsidRPr="00D02D0B">
              <w:rPr>
                <w:rFonts w:ascii="Calibri" w:hAnsi="Calibri" w:cstheme="minorHAnsi"/>
                <w:b/>
                <w:color w:val="4F81BD" w:themeColor="accent1"/>
              </w:rPr>
              <w:t>Updates:</w:t>
            </w:r>
            <w:r w:rsidRPr="00D02D0B">
              <w:rPr>
                <w:rFonts w:ascii="Calibri" w:hAnsi="Calibri" w:cstheme="minorHAnsi"/>
                <w:b/>
              </w:rPr>
              <w:t xml:space="preserve"> Website</w:t>
            </w:r>
          </w:p>
          <w:p w14:paraId="6722DC70" w14:textId="5AA29696" w:rsidR="00467EEA" w:rsidRPr="00672B24" w:rsidRDefault="00467EEA" w:rsidP="00086B9C">
            <w:pPr>
              <w:pStyle w:val="ListParagraph"/>
              <w:numPr>
                <w:ilvl w:val="0"/>
                <w:numId w:val="13"/>
              </w:numPr>
              <w:ind w:left="743"/>
              <w:rPr>
                <w:rFonts w:ascii="Calibri" w:hAnsi="Calibri" w:cstheme="minorHAnsi"/>
                <w:b/>
                <w:color w:val="595959" w:themeColor="text1" w:themeTint="A6"/>
              </w:rPr>
            </w:pPr>
            <w:r w:rsidRPr="00D02D0B">
              <w:rPr>
                <w:rFonts w:ascii="Calibri" w:hAnsi="Calibri" w:cstheme="minorHAnsi"/>
                <w:b/>
                <w:color w:val="943634" w:themeColor="accent2" w:themeShade="BF"/>
              </w:rPr>
              <w:t>Action</w:t>
            </w:r>
            <w:r w:rsidRPr="00D02D0B">
              <w:rPr>
                <w:rFonts w:ascii="Calibri" w:hAnsi="Calibri" w:cstheme="minorHAnsi"/>
                <w:b/>
              </w:rPr>
              <w:t xml:space="preserve">: </w:t>
            </w:r>
            <w:r w:rsidRPr="00D02D0B">
              <w:rPr>
                <w:rFonts w:ascii="Calibri" w:hAnsi="Calibri" w:cstheme="minorHAnsi"/>
                <w:color w:val="595959" w:themeColor="text1" w:themeTint="A6"/>
              </w:rPr>
              <w:t>John, Massimo and Ian to meet to prioritise a list for website changes.</w:t>
            </w:r>
          </w:p>
          <w:p w14:paraId="1E4D936D" w14:textId="06AD4727" w:rsidR="00672B24" w:rsidRDefault="00672B24" w:rsidP="00672B24">
            <w:pPr>
              <w:pStyle w:val="ListParagraph"/>
              <w:ind w:left="743"/>
              <w:rPr>
                <w:rFonts w:ascii="Calibri" w:hAnsi="Calibri" w:cstheme="minorHAnsi"/>
                <w:b/>
                <w:color w:val="595959" w:themeColor="text1" w:themeTint="A6"/>
              </w:rPr>
            </w:pPr>
            <w:r>
              <w:rPr>
                <w:rFonts w:ascii="Calibri" w:hAnsi="Calibri" w:cstheme="minorHAnsi"/>
                <w:b/>
                <w:color w:val="943634" w:themeColor="accent2" w:themeShade="BF"/>
              </w:rPr>
              <w:t>Action:</w:t>
            </w:r>
            <w:r>
              <w:rPr>
                <w:rFonts w:ascii="Calibri" w:hAnsi="Calibri" w:cstheme="minorHAnsi"/>
                <w:b/>
                <w:color w:val="595959" w:themeColor="text1" w:themeTint="A6"/>
              </w:rPr>
              <w:t xml:space="preserve"> Still to consider: everyone to look at the website and create a “hit-list” of what needs to be changed.  Have a meeting to discuss at the Congress. </w:t>
            </w:r>
          </w:p>
          <w:p w14:paraId="408F55F8" w14:textId="64AEDC15" w:rsidR="00672B24" w:rsidRPr="00D02D0B" w:rsidRDefault="00672B24" w:rsidP="00672B24">
            <w:pPr>
              <w:pStyle w:val="ListParagraph"/>
              <w:ind w:left="743"/>
              <w:rPr>
                <w:rFonts w:ascii="Calibri" w:hAnsi="Calibri" w:cstheme="minorHAnsi"/>
                <w:b/>
                <w:color w:val="595959" w:themeColor="text1" w:themeTint="A6"/>
              </w:rPr>
            </w:pPr>
          </w:p>
          <w:p w14:paraId="653F2C03" w14:textId="77777777" w:rsidR="00467EEA" w:rsidRPr="00D02D0B" w:rsidRDefault="00467EEA" w:rsidP="00264069">
            <w:pPr>
              <w:rPr>
                <w:rFonts w:ascii="Calibri" w:hAnsi="Calibri" w:cstheme="minorHAnsi"/>
                <w:b/>
                <w:color w:val="4F81BD" w:themeColor="accent1"/>
              </w:rPr>
            </w:pPr>
          </w:p>
        </w:tc>
        <w:tc>
          <w:tcPr>
            <w:tcW w:w="11808" w:type="dxa"/>
          </w:tcPr>
          <w:p w14:paraId="3F9D0B0D" w14:textId="77777777" w:rsidR="00467EEA" w:rsidRPr="00D02D0B" w:rsidRDefault="00467EEA" w:rsidP="00C85C28">
            <w:pPr>
              <w:jc w:val="center"/>
              <w:rPr>
                <w:rFonts w:ascii="Calibri" w:hAnsi="Calibri" w:cstheme="minorHAnsi"/>
                <w:sz w:val="24"/>
              </w:rPr>
            </w:pPr>
          </w:p>
        </w:tc>
      </w:tr>
      <w:tr w:rsidR="00467EEA" w:rsidRPr="00D02D0B" w14:paraId="7D2004E2" w14:textId="06BDB5B0" w:rsidTr="00467EEA">
        <w:tc>
          <w:tcPr>
            <w:tcW w:w="704" w:type="dxa"/>
          </w:tcPr>
          <w:p w14:paraId="03FC4C75" w14:textId="55E1EAC7" w:rsidR="00467EEA" w:rsidRPr="00D02D0B" w:rsidRDefault="00467EEA" w:rsidP="00725815">
            <w:pPr>
              <w:jc w:val="center"/>
              <w:rPr>
                <w:rFonts w:ascii="Calibri" w:hAnsi="Calibri" w:cstheme="minorHAnsi"/>
                <w:sz w:val="24"/>
              </w:rPr>
            </w:pPr>
            <w:r w:rsidRPr="00D02D0B">
              <w:rPr>
                <w:rFonts w:ascii="Calibri" w:hAnsi="Calibri" w:cstheme="minorHAnsi"/>
                <w:sz w:val="24"/>
              </w:rPr>
              <w:t>11</w:t>
            </w:r>
          </w:p>
        </w:tc>
        <w:tc>
          <w:tcPr>
            <w:tcW w:w="8080" w:type="dxa"/>
          </w:tcPr>
          <w:p w14:paraId="7292DE81" w14:textId="076EFFDD" w:rsidR="00467EEA" w:rsidRPr="00D02D0B" w:rsidRDefault="00467EEA" w:rsidP="00264069">
            <w:pPr>
              <w:rPr>
                <w:rFonts w:ascii="Calibri" w:hAnsi="Calibri" w:cstheme="minorHAnsi"/>
                <w:b/>
                <w:lang w:val="fr-FR"/>
              </w:rPr>
            </w:pPr>
            <w:r w:rsidRPr="00D02D0B">
              <w:rPr>
                <w:rFonts w:ascii="Calibri" w:hAnsi="Calibri" w:cstheme="minorHAnsi"/>
                <w:b/>
                <w:color w:val="4F81BD" w:themeColor="accent1"/>
                <w:lang w:val="fr-FR"/>
              </w:rPr>
              <w:t>Updates</w:t>
            </w:r>
            <w:r w:rsidRPr="00D02D0B">
              <w:rPr>
                <w:rFonts w:ascii="Calibri" w:hAnsi="Calibri" w:cstheme="minorHAnsi"/>
                <w:color w:val="4F81BD" w:themeColor="accent1"/>
                <w:lang w:val="fr-FR"/>
              </w:rPr>
              <w:t xml:space="preserve">: </w:t>
            </w:r>
            <w:r w:rsidRPr="00D02D0B">
              <w:rPr>
                <w:rFonts w:ascii="Calibri" w:hAnsi="Calibri" w:cstheme="minorHAnsi"/>
                <w:b/>
                <w:lang w:val="fr-FR"/>
              </w:rPr>
              <w:t>Communication Efforts (Lori Leigh)</w:t>
            </w:r>
          </w:p>
          <w:p w14:paraId="6050060A" w14:textId="77777777" w:rsidR="00467EEA" w:rsidRPr="00D02D0B" w:rsidRDefault="00467EEA" w:rsidP="00786F1C">
            <w:pPr>
              <w:pStyle w:val="ListParagraph"/>
              <w:numPr>
                <w:ilvl w:val="0"/>
                <w:numId w:val="11"/>
              </w:numPr>
              <w:rPr>
                <w:rFonts w:ascii="Calibri" w:hAnsi="Calibri" w:cstheme="minorHAnsi"/>
                <w:color w:val="595959" w:themeColor="text1" w:themeTint="A6"/>
                <w:lang w:val="fr-FR"/>
              </w:rPr>
            </w:pPr>
            <w:r w:rsidRPr="00D02D0B">
              <w:rPr>
                <w:rFonts w:ascii="Calibri" w:hAnsi="Calibri" w:cstheme="minorHAnsi"/>
                <w:color w:val="595959" w:themeColor="text1" w:themeTint="A6"/>
                <w:lang w:val="fr-FR"/>
              </w:rPr>
              <w:t>Newsletter</w:t>
            </w:r>
          </w:p>
          <w:p w14:paraId="2900F665" w14:textId="6E3BF3A3" w:rsidR="00467EEA" w:rsidRPr="00D02D0B" w:rsidRDefault="00467EEA" w:rsidP="00786F1C">
            <w:pPr>
              <w:pStyle w:val="ListParagraph"/>
              <w:numPr>
                <w:ilvl w:val="0"/>
                <w:numId w:val="11"/>
              </w:numPr>
              <w:rPr>
                <w:rFonts w:ascii="Calibri" w:hAnsi="Calibri" w:cstheme="minorHAnsi"/>
                <w:color w:val="595959" w:themeColor="text1" w:themeTint="A6"/>
                <w:lang w:val="fr-FR"/>
              </w:rPr>
            </w:pPr>
            <w:r w:rsidRPr="00D02D0B">
              <w:rPr>
                <w:rFonts w:ascii="Calibri" w:hAnsi="Calibri" w:cstheme="minorHAnsi"/>
                <w:color w:val="595959" w:themeColor="text1" w:themeTint="A6"/>
                <w:lang w:val="fr-FR"/>
              </w:rPr>
              <w:t>‘</w:t>
            </w:r>
            <w:proofErr w:type="spellStart"/>
            <w:r w:rsidRPr="00D02D0B">
              <w:rPr>
                <w:rFonts w:ascii="Calibri" w:hAnsi="Calibri" w:cstheme="minorHAnsi"/>
                <w:color w:val="595959" w:themeColor="text1" w:themeTint="A6"/>
                <w:lang w:val="fr-FR"/>
              </w:rPr>
              <w:t>Meet</w:t>
            </w:r>
            <w:proofErr w:type="spellEnd"/>
            <w:r w:rsidRPr="00D02D0B">
              <w:rPr>
                <w:rFonts w:ascii="Calibri" w:hAnsi="Calibri" w:cstheme="minorHAnsi"/>
                <w:color w:val="595959" w:themeColor="text1" w:themeTint="A6"/>
                <w:lang w:val="fr-FR"/>
              </w:rPr>
              <w:t xml:space="preserve"> the </w:t>
            </w:r>
            <w:proofErr w:type="spellStart"/>
            <w:r w:rsidRPr="00D02D0B">
              <w:rPr>
                <w:rFonts w:ascii="Calibri" w:hAnsi="Calibri" w:cstheme="minorHAnsi"/>
                <w:color w:val="595959" w:themeColor="text1" w:themeTint="A6"/>
                <w:lang w:val="fr-FR"/>
              </w:rPr>
              <w:t>Member</w:t>
            </w:r>
            <w:proofErr w:type="spellEnd"/>
            <w:r w:rsidRPr="00D02D0B">
              <w:rPr>
                <w:rFonts w:ascii="Calibri" w:hAnsi="Calibri" w:cstheme="minorHAnsi"/>
                <w:color w:val="595959" w:themeColor="text1" w:themeTint="A6"/>
                <w:lang w:val="fr-FR"/>
              </w:rPr>
              <w:t xml:space="preserve"> Monday Memo’</w:t>
            </w:r>
          </w:p>
          <w:p w14:paraId="0CFEA49C" w14:textId="491E5DDD" w:rsidR="00467EEA" w:rsidRPr="00D02D0B" w:rsidRDefault="00467EEA" w:rsidP="00786F1C">
            <w:pPr>
              <w:pStyle w:val="ListParagraph"/>
              <w:numPr>
                <w:ilvl w:val="0"/>
                <w:numId w:val="11"/>
              </w:numPr>
              <w:rPr>
                <w:rFonts w:ascii="Calibri" w:hAnsi="Calibri" w:cstheme="minorHAnsi"/>
                <w:color w:val="595959" w:themeColor="text1" w:themeTint="A6"/>
                <w:lang w:val="fr-FR"/>
              </w:rPr>
            </w:pPr>
            <w:proofErr w:type="spellStart"/>
            <w:r w:rsidRPr="00D02D0B">
              <w:rPr>
                <w:rFonts w:ascii="Calibri" w:hAnsi="Calibri" w:cstheme="minorHAnsi"/>
                <w:color w:val="595959" w:themeColor="text1" w:themeTint="A6"/>
                <w:lang w:val="fr-FR"/>
              </w:rPr>
              <w:t>Linked</w:t>
            </w:r>
            <w:proofErr w:type="spellEnd"/>
            <w:r w:rsidRPr="00D02D0B">
              <w:rPr>
                <w:rFonts w:ascii="Calibri" w:hAnsi="Calibri" w:cstheme="minorHAnsi"/>
                <w:color w:val="595959" w:themeColor="text1" w:themeTint="A6"/>
                <w:lang w:val="fr-FR"/>
              </w:rPr>
              <w:t xml:space="preserve"> In</w:t>
            </w:r>
            <w:r w:rsidR="003D1C36">
              <w:rPr>
                <w:rFonts w:ascii="Calibri" w:hAnsi="Calibri" w:cstheme="minorHAnsi"/>
                <w:color w:val="595959" w:themeColor="text1" w:themeTint="A6"/>
                <w:lang w:val="fr-FR"/>
              </w:rPr>
              <w:t xml:space="preserve"> – 70 people in the </w:t>
            </w:r>
            <w:proofErr w:type="spellStart"/>
            <w:r w:rsidR="003D1C36">
              <w:rPr>
                <w:rFonts w:ascii="Calibri" w:hAnsi="Calibri" w:cstheme="minorHAnsi"/>
                <w:color w:val="595959" w:themeColor="text1" w:themeTint="A6"/>
                <w:lang w:val="fr-FR"/>
              </w:rPr>
              <w:t>community</w:t>
            </w:r>
            <w:proofErr w:type="spellEnd"/>
          </w:p>
          <w:p w14:paraId="010DDA15" w14:textId="7D621FA1" w:rsidR="00467EEA" w:rsidRPr="003D1C36" w:rsidRDefault="003D1C36" w:rsidP="00264069">
            <w:pPr>
              <w:rPr>
                <w:rFonts w:ascii="Calibri" w:hAnsi="Calibri" w:cstheme="minorHAnsi"/>
                <w:lang w:val="fr-FR"/>
              </w:rPr>
            </w:pPr>
            <w:r w:rsidRPr="003D1C36">
              <w:rPr>
                <w:rFonts w:ascii="Calibri" w:hAnsi="Calibri" w:cstheme="minorHAnsi"/>
                <w:lang w:val="fr-FR"/>
              </w:rPr>
              <w:t xml:space="preserve">No </w:t>
            </w:r>
            <w:proofErr w:type="spellStart"/>
            <w:r w:rsidRPr="003D1C36">
              <w:rPr>
                <w:rFonts w:ascii="Calibri" w:hAnsi="Calibri" w:cstheme="minorHAnsi"/>
                <w:lang w:val="fr-FR"/>
              </w:rPr>
              <w:t>other</w:t>
            </w:r>
            <w:proofErr w:type="spellEnd"/>
            <w:r w:rsidRPr="003D1C36">
              <w:rPr>
                <w:rFonts w:ascii="Calibri" w:hAnsi="Calibri" w:cstheme="minorHAnsi"/>
                <w:lang w:val="fr-FR"/>
              </w:rPr>
              <w:t xml:space="preserve"> issues </w:t>
            </w:r>
            <w:proofErr w:type="spellStart"/>
            <w:r w:rsidRPr="003D1C36">
              <w:rPr>
                <w:rFonts w:ascii="Calibri" w:hAnsi="Calibri" w:cstheme="minorHAnsi"/>
                <w:lang w:val="fr-FR"/>
              </w:rPr>
              <w:t>raised</w:t>
            </w:r>
            <w:proofErr w:type="spellEnd"/>
            <w:r w:rsidRPr="003D1C36">
              <w:rPr>
                <w:rFonts w:ascii="Calibri" w:hAnsi="Calibri" w:cstheme="minorHAnsi"/>
                <w:lang w:val="fr-FR"/>
              </w:rPr>
              <w:t>.</w:t>
            </w:r>
          </w:p>
        </w:tc>
        <w:tc>
          <w:tcPr>
            <w:tcW w:w="11808" w:type="dxa"/>
          </w:tcPr>
          <w:p w14:paraId="36EFCAC0" w14:textId="77777777" w:rsidR="00467EEA" w:rsidRPr="00D02D0B" w:rsidRDefault="00467EEA" w:rsidP="00C85C28">
            <w:pPr>
              <w:jc w:val="center"/>
              <w:rPr>
                <w:rFonts w:ascii="Calibri" w:hAnsi="Calibri" w:cstheme="minorHAnsi"/>
                <w:sz w:val="24"/>
                <w:lang w:val="fr-FR"/>
              </w:rPr>
            </w:pPr>
          </w:p>
        </w:tc>
      </w:tr>
      <w:tr w:rsidR="00467EEA" w:rsidRPr="00D02D0B" w14:paraId="26C1536C" w14:textId="2841E8DD" w:rsidTr="00467EEA">
        <w:tc>
          <w:tcPr>
            <w:tcW w:w="704" w:type="dxa"/>
          </w:tcPr>
          <w:p w14:paraId="74713C1E" w14:textId="46478DAA" w:rsidR="00467EEA" w:rsidRPr="00D02D0B" w:rsidRDefault="00467EEA" w:rsidP="00725815">
            <w:pPr>
              <w:jc w:val="center"/>
              <w:rPr>
                <w:rFonts w:ascii="Calibri" w:hAnsi="Calibri" w:cstheme="minorHAnsi"/>
                <w:sz w:val="24"/>
              </w:rPr>
            </w:pPr>
            <w:r w:rsidRPr="00D02D0B">
              <w:rPr>
                <w:rFonts w:ascii="Calibri" w:hAnsi="Calibri" w:cstheme="minorHAnsi"/>
                <w:sz w:val="24"/>
              </w:rPr>
              <w:t>12</w:t>
            </w:r>
          </w:p>
        </w:tc>
        <w:tc>
          <w:tcPr>
            <w:tcW w:w="8080" w:type="dxa"/>
          </w:tcPr>
          <w:p w14:paraId="371C3DFD" w14:textId="2194FFC5" w:rsidR="00467EEA" w:rsidRPr="00D02D0B" w:rsidRDefault="00467EEA" w:rsidP="00264069">
            <w:pPr>
              <w:rPr>
                <w:rFonts w:ascii="Calibri" w:hAnsi="Calibri" w:cstheme="minorHAnsi"/>
                <w:color w:val="4F81BD" w:themeColor="accent1"/>
                <w:lang w:val="fr-FR"/>
              </w:rPr>
            </w:pPr>
            <w:r w:rsidRPr="00D02D0B">
              <w:rPr>
                <w:rFonts w:ascii="Calibri" w:hAnsi="Calibri" w:cstheme="minorHAnsi"/>
                <w:b/>
                <w:color w:val="4F81BD" w:themeColor="accent1"/>
                <w:lang w:val="fr-FR"/>
              </w:rPr>
              <w:t>Updates</w:t>
            </w:r>
            <w:r w:rsidRPr="00D02D0B">
              <w:rPr>
                <w:rFonts w:ascii="Calibri" w:hAnsi="Calibri" w:cstheme="minorHAnsi"/>
                <w:color w:val="4F81BD" w:themeColor="accent1"/>
                <w:lang w:val="fr-FR"/>
              </w:rPr>
              <w:t xml:space="preserve">: </w:t>
            </w:r>
            <w:r w:rsidRPr="00D02D0B">
              <w:rPr>
                <w:rFonts w:ascii="Calibri" w:hAnsi="Calibri" w:cstheme="minorHAnsi"/>
                <w:b/>
                <w:lang w:val="fr-FR"/>
              </w:rPr>
              <w:t xml:space="preserve">Collaborative </w:t>
            </w:r>
            <w:proofErr w:type="spellStart"/>
            <w:r w:rsidRPr="00D02D0B">
              <w:rPr>
                <w:rFonts w:ascii="Calibri" w:hAnsi="Calibri" w:cstheme="minorHAnsi"/>
                <w:b/>
                <w:lang w:val="fr-FR"/>
              </w:rPr>
              <w:t>Research</w:t>
            </w:r>
            <w:proofErr w:type="spellEnd"/>
            <w:r w:rsidRPr="00D02D0B">
              <w:rPr>
                <w:rFonts w:ascii="Calibri" w:hAnsi="Calibri" w:cstheme="minorHAnsi"/>
                <w:b/>
                <w:lang w:val="fr-FR"/>
              </w:rPr>
              <w:t xml:space="preserve"> Efforts</w:t>
            </w:r>
          </w:p>
        </w:tc>
        <w:tc>
          <w:tcPr>
            <w:tcW w:w="11808" w:type="dxa"/>
          </w:tcPr>
          <w:p w14:paraId="038F3A35" w14:textId="77777777" w:rsidR="00467EEA" w:rsidRPr="00D02D0B" w:rsidRDefault="00467EEA" w:rsidP="00C85C28">
            <w:pPr>
              <w:jc w:val="center"/>
              <w:rPr>
                <w:rFonts w:ascii="Calibri" w:hAnsi="Calibri" w:cstheme="minorHAnsi"/>
                <w:sz w:val="24"/>
                <w:lang w:val="fr-FR"/>
              </w:rPr>
            </w:pPr>
          </w:p>
        </w:tc>
      </w:tr>
      <w:tr w:rsidR="00467EEA" w:rsidRPr="00D02D0B" w14:paraId="37E3A92D" w14:textId="28B8C784" w:rsidTr="00467EEA">
        <w:tc>
          <w:tcPr>
            <w:tcW w:w="704" w:type="dxa"/>
          </w:tcPr>
          <w:p w14:paraId="23EE22C2" w14:textId="77777777" w:rsidR="00467EEA" w:rsidRPr="00D02D0B" w:rsidRDefault="00467EEA" w:rsidP="00725815">
            <w:pPr>
              <w:jc w:val="center"/>
              <w:rPr>
                <w:rFonts w:ascii="Calibri" w:hAnsi="Calibri" w:cstheme="minorHAnsi"/>
                <w:sz w:val="24"/>
              </w:rPr>
            </w:pPr>
          </w:p>
        </w:tc>
        <w:tc>
          <w:tcPr>
            <w:tcW w:w="8080" w:type="dxa"/>
          </w:tcPr>
          <w:p w14:paraId="61D9B68D" w14:textId="120F7146" w:rsidR="00467EEA" w:rsidRPr="00D02D0B" w:rsidRDefault="00467EEA" w:rsidP="00086B9C">
            <w:pPr>
              <w:pStyle w:val="ListParagraph"/>
              <w:numPr>
                <w:ilvl w:val="0"/>
                <w:numId w:val="12"/>
              </w:numPr>
              <w:rPr>
                <w:rFonts w:ascii="Calibri" w:hAnsi="Calibri" w:cstheme="minorHAnsi"/>
                <w:color w:val="4F81BD" w:themeColor="accent1"/>
              </w:rPr>
            </w:pPr>
            <w:r w:rsidRPr="00D02D0B">
              <w:rPr>
                <w:rFonts w:ascii="Calibri" w:hAnsi="Calibri" w:cstheme="minorHAnsi"/>
                <w:color w:val="595959" w:themeColor="text1" w:themeTint="A6"/>
              </w:rPr>
              <w:t>Opportunities to work with EAA:</w:t>
            </w:r>
          </w:p>
          <w:p w14:paraId="5DD72B60" w14:textId="06AF6702" w:rsidR="00467EEA" w:rsidRPr="00D02D0B" w:rsidRDefault="00467EEA" w:rsidP="00086B9C">
            <w:pPr>
              <w:pStyle w:val="ListParagraph"/>
              <w:numPr>
                <w:ilvl w:val="0"/>
                <w:numId w:val="12"/>
              </w:numPr>
              <w:rPr>
                <w:rFonts w:ascii="Calibri" w:hAnsi="Calibri" w:cstheme="minorHAnsi"/>
                <w:color w:val="4F81BD" w:themeColor="accent1"/>
              </w:rPr>
            </w:pPr>
            <w:r w:rsidRPr="00D02D0B">
              <w:rPr>
                <w:rFonts w:ascii="Calibri" w:hAnsi="Calibri" w:cstheme="minorHAnsi"/>
                <w:color w:val="595959" w:themeColor="text1" w:themeTint="A6"/>
              </w:rPr>
              <w:t>Theme-related workshops ideas:</w:t>
            </w:r>
          </w:p>
          <w:p w14:paraId="2D03B85C" w14:textId="77777777" w:rsidR="00467EEA" w:rsidRPr="003D1C36" w:rsidRDefault="00467EEA" w:rsidP="00086B9C">
            <w:pPr>
              <w:pStyle w:val="ListParagraph"/>
              <w:numPr>
                <w:ilvl w:val="0"/>
                <w:numId w:val="12"/>
              </w:numPr>
              <w:rPr>
                <w:rFonts w:ascii="Calibri" w:hAnsi="Calibri" w:cstheme="minorHAnsi"/>
                <w:color w:val="4F81BD" w:themeColor="accent1"/>
              </w:rPr>
            </w:pPr>
            <w:r w:rsidRPr="00D02D0B">
              <w:rPr>
                <w:rFonts w:ascii="Calibri" w:hAnsi="Calibri" w:cstheme="minorHAnsi"/>
                <w:color w:val="595959" w:themeColor="text1" w:themeTint="A6"/>
              </w:rPr>
              <w:t>Social media workshop ideas:</w:t>
            </w:r>
          </w:p>
          <w:p w14:paraId="71B00EBB" w14:textId="3096EE65" w:rsidR="003D1C36" w:rsidRDefault="003D1C36" w:rsidP="003D1C36">
            <w:pPr>
              <w:rPr>
                <w:rFonts w:ascii="Calibri" w:hAnsi="Calibri" w:cstheme="minorHAnsi"/>
                <w:color w:val="4F81BD" w:themeColor="accent1"/>
              </w:rPr>
            </w:pPr>
            <w:proofErr w:type="spellStart"/>
            <w:r>
              <w:rPr>
                <w:rFonts w:ascii="Calibri" w:hAnsi="Calibri" w:cstheme="minorHAnsi"/>
                <w:color w:val="4F81BD" w:themeColor="accent1"/>
              </w:rPr>
              <w:t>Matais</w:t>
            </w:r>
            <w:proofErr w:type="spellEnd"/>
            <w:r>
              <w:rPr>
                <w:rFonts w:ascii="Calibri" w:hAnsi="Calibri" w:cstheme="minorHAnsi"/>
                <w:color w:val="4F81BD" w:themeColor="accent1"/>
              </w:rPr>
              <w:t xml:space="preserve"> – looking into workshops EAA – committee to expand  - trying to influence perceptions of accountability.  CSR proxy and visibility.  Joanna to follow up with </w:t>
            </w:r>
            <w:proofErr w:type="spellStart"/>
            <w:r>
              <w:rPr>
                <w:rFonts w:ascii="Calibri" w:hAnsi="Calibri" w:cstheme="minorHAnsi"/>
                <w:color w:val="4F81BD" w:themeColor="accent1"/>
              </w:rPr>
              <w:t>Matais</w:t>
            </w:r>
            <w:proofErr w:type="spellEnd"/>
            <w:r>
              <w:rPr>
                <w:rFonts w:ascii="Calibri" w:hAnsi="Calibri" w:cstheme="minorHAnsi"/>
                <w:color w:val="4F81BD" w:themeColor="accent1"/>
              </w:rPr>
              <w:t xml:space="preserve"> this month.  </w:t>
            </w:r>
          </w:p>
          <w:p w14:paraId="29446CC3" w14:textId="31E9C051" w:rsidR="003D1C36" w:rsidRDefault="003D1C36" w:rsidP="003D1C36">
            <w:pPr>
              <w:rPr>
                <w:rFonts w:ascii="Calibri" w:hAnsi="Calibri" w:cstheme="minorHAnsi"/>
                <w:color w:val="4F81BD" w:themeColor="accent1"/>
              </w:rPr>
            </w:pPr>
            <w:r>
              <w:rPr>
                <w:rFonts w:ascii="Calibri" w:hAnsi="Calibri" w:cstheme="minorHAnsi"/>
                <w:color w:val="4F81BD" w:themeColor="accent1"/>
              </w:rPr>
              <w:t xml:space="preserve">Charles – in 2yrs, secured a symposium at Bucharest EAA event.  North American Committee: no mechanism as of yet.  </w:t>
            </w:r>
          </w:p>
          <w:p w14:paraId="6F83BD1D" w14:textId="4946807A" w:rsidR="003D1C36" w:rsidRDefault="003D1C36" w:rsidP="003D1C36">
            <w:pPr>
              <w:rPr>
                <w:rFonts w:ascii="Calibri" w:hAnsi="Calibri" w:cstheme="minorHAnsi"/>
                <w:color w:val="4F81BD" w:themeColor="accent1"/>
              </w:rPr>
            </w:pPr>
            <w:r>
              <w:rPr>
                <w:rFonts w:ascii="Calibri" w:hAnsi="Calibri" w:cstheme="minorHAnsi"/>
                <w:color w:val="4F81BD" w:themeColor="accent1"/>
              </w:rPr>
              <w:t>Robin – Natural fit options</w:t>
            </w:r>
          </w:p>
          <w:p w14:paraId="30BB9725" w14:textId="7D981333" w:rsidR="003D1C36" w:rsidRDefault="003D1C36" w:rsidP="003D1C36">
            <w:pPr>
              <w:rPr>
                <w:rFonts w:ascii="Calibri" w:hAnsi="Calibri" w:cstheme="minorHAnsi"/>
                <w:color w:val="4F81BD" w:themeColor="accent1"/>
              </w:rPr>
            </w:pPr>
            <w:r>
              <w:rPr>
                <w:rFonts w:ascii="Calibri" w:hAnsi="Calibri" w:cstheme="minorHAnsi"/>
                <w:color w:val="4F81BD" w:themeColor="accent1"/>
              </w:rPr>
              <w:t>Ian – BAFA (Birmingham, April 2019) – IMAM conference</w:t>
            </w:r>
            <w:r w:rsidR="005A0A94">
              <w:rPr>
                <w:rFonts w:ascii="Calibri" w:hAnsi="Calibri" w:cstheme="minorHAnsi"/>
                <w:color w:val="4F81BD" w:themeColor="accent1"/>
              </w:rPr>
              <w:t xml:space="preserve"> (theme: biodiversity)</w:t>
            </w:r>
            <w:r>
              <w:rPr>
                <w:rFonts w:ascii="Calibri" w:hAnsi="Calibri" w:cstheme="minorHAnsi"/>
                <w:color w:val="4F81BD" w:themeColor="accent1"/>
              </w:rPr>
              <w:t xml:space="preserve"> prior to BAFA conference provides opportunity for workshop.  Overlapping conferences are quite positive. </w:t>
            </w:r>
          </w:p>
          <w:p w14:paraId="78D406B5" w14:textId="7FC6E09F" w:rsidR="003D1C36" w:rsidRDefault="003D1C36" w:rsidP="003D1C36">
            <w:pPr>
              <w:rPr>
                <w:rFonts w:ascii="Calibri" w:hAnsi="Calibri" w:cstheme="minorHAnsi"/>
                <w:color w:val="4F81BD" w:themeColor="accent1"/>
              </w:rPr>
            </w:pPr>
            <w:r>
              <w:rPr>
                <w:rFonts w:ascii="Calibri" w:hAnsi="Calibri" w:cstheme="minorHAnsi"/>
                <w:color w:val="4F81BD" w:themeColor="accent1"/>
              </w:rPr>
              <w:t xml:space="preserve">John Ferguson: Practitioner-based workshop for human rights based will have a report to be produced including CSEAR affiliation. </w:t>
            </w:r>
            <w:r w:rsidR="005A0A94">
              <w:rPr>
                <w:rFonts w:ascii="Calibri" w:hAnsi="Calibri" w:cstheme="minorHAnsi"/>
                <w:color w:val="4F81BD" w:themeColor="accent1"/>
              </w:rPr>
              <w:t xml:space="preserve"> </w:t>
            </w:r>
          </w:p>
          <w:p w14:paraId="68C39369" w14:textId="7D320379" w:rsidR="003D1C36" w:rsidRDefault="003D1C36" w:rsidP="003D1C36">
            <w:pPr>
              <w:rPr>
                <w:rFonts w:ascii="Calibri" w:hAnsi="Calibri" w:cstheme="minorHAnsi"/>
                <w:color w:val="4F81BD" w:themeColor="accent1"/>
              </w:rPr>
            </w:pPr>
            <w:r>
              <w:rPr>
                <w:rFonts w:ascii="Calibri" w:hAnsi="Calibri" w:cstheme="minorHAnsi"/>
                <w:color w:val="4F81BD" w:themeColor="accent1"/>
              </w:rPr>
              <w:t>Charles – CSEAR North America –</w:t>
            </w:r>
            <w:r w:rsidR="001735D9">
              <w:rPr>
                <w:rFonts w:ascii="Calibri" w:hAnsi="Calibri" w:cstheme="minorHAnsi"/>
                <w:color w:val="4F81BD" w:themeColor="accent1"/>
              </w:rPr>
              <w:t xml:space="preserve"> In two years, piggy-back July 2020 CPA conference.</w:t>
            </w:r>
          </w:p>
          <w:p w14:paraId="02BC3352" w14:textId="353D6C76" w:rsidR="001735D9" w:rsidRDefault="005A0A94" w:rsidP="003D1C36">
            <w:pPr>
              <w:rPr>
                <w:rFonts w:ascii="Calibri" w:hAnsi="Calibri" w:cstheme="minorHAnsi"/>
                <w:color w:val="4F81BD" w:themeColor="accent1"/>
              </w:rPr>
            </w:pPr>
            <w:r>
              <w:rPr>
                <w:rFonts w:ascii="Calibri" w:hAnsi="Calibri" w:cstheme="minorHAnsi"/>
                <w:color w:val="4F81BD" w:themeColor="accent1"/>
              </w:rPr>
              <w:t xml:space="preserve">Robin – Bio-diversity/Nature workshop, happy to plan. </w:t>
            </w:r>
          </w:p>
          <w:p w14:paraId="1076CB27" w14:textId="77777777" w:rsidR="005A0A94" w:rsidRDefault="005A0A94" w:rsidP="003D1C36">
            <w:pPr>
              <w:rPr>
                <w:rFonts w:ascii="Calibri" w:hAnsi="Calibri" w:cstheme="minorHAnsi"/>
                <w:color w:val="4F81BD" w:themeColor="accent1"/>
              </w:rPr>
            </w:pPr>
          </w:p>
          <w:p w14:paraId="01B82700" w14:textId="03157203" w:rsidR="003D1C36" w:rsidRPr="003D1C36" w:rsidRDefault="003D1C36" w:rsidP="003D1C36">
            <w:pPr>
              <w:rPr>
                <w:rFonts w:ascii="Calibri" w:hAnsi="Calibri" w:cstheme="minorHAnsi"/>
                <w:color w:val="4F81BD" w:themeColor="accent1"/>
              </w:rPr>
            </w:pPr>
          </w:p>
        </w:tc>
        <w:tc>
          <w:tcPr>
            <w:tcW w:w="11808" w:type="dxa"/>
          </w:tcPr>
          <w:p w14:paraId="53CAD8A3" w14:textId="77777777" w:rsidR="00467EEA" w:rsidRPr="00D02D0B" w:rsidRDefault="00467EEA" w:rsidP="00C85C28">
            <w:pPr>
              <w:jc w:val="center"/>
              <w:rPr>
                <w:rFonts w:ascii="Calibri" w:hAnsi="Calibri" w:cstheme="minorHAnsi"/>
                <w:sz w:val="24"/>
              </w:rPr>
            </w:pPr>
          </w:p>
        </w:tc>
      </w:tr>
      <w:tr w:rsidR="00467EEA" w:rsidRPr="00D02D0B" w14:paraId="471252EC" w14:textId="27E5BC35" w:rsidTr="00467EEA">
        <w:tc>
          <w:tcPr>
            <w:tcW w:w="704" w:type="dxa"/>
          </w:tcPr>
          <w:p w14:paraId="20AB23D8" w14:textId="385C5A4E" w:rsidR="00467EEA" w:rsidRPr="00D02D0B" w:rsidRDefault="00467EEA" w:rsidP="00725815">
            <w:pPr>
              <w:jc w:val="center"/>
              <w:rPr>
                <w:rFonts w:ascii="Calibri" w:hAnsi="Calibri" w:cstheme="minorHAnsi"/>
                <w:sz w:val="24"/>
              </w:rPr>
            </w:pPr>
            <w:r w:rsidRPr="00D02D0B">
              <w:rPr>
                <w:rFonts w:ascii="Calibri" w:hAnsi="Calibri" w:cstheme="minorHAnsi"/>
                <w:sz w:val="24"/>
              </w:rPr>
              <w:t>13</w:t>
            </w:r>
          </w:p>
        </w:tc>
        <w:tc>
          <w:tcPr>
            <w:tcW w:w="8080" w:type="dxa"/>
          </w:tcPr>
          <w:p w14:paraId="0C76A4C9" w14:textId="77777777" w:rsidR="00467EEA" w:rsidRPr="00D02D0B" w:rsidRDefault="00467EEA" w:rsidP="00264069">
            <w:pPr>
              <w:rPr>
                <w:rFonts w:ascii="Calibri" w:hAnsi="Calibri" w:cstheme="minorHAnsi"/>
                <w:b/>
                <w:color w:val="4F81BD" w:themeColor="accent1"/>
              </w:rPr>
            </w:pPr>
            <w:r w:rsidRPr="00D02D0B">
              <w:rPr>
                <w:rFonts w:ascii="Calibri" w:hAnsi="Calibri" w:cstheme="minorHAnsi"/>
                <w:b/>
                <w:color w:val="4F81BD" w:themeColor="accent1"/>
              </w:rPr>
              <w:t xml:space="preserve">Updates: </w:t>
            </w:r>
            <w:r w:rsidRPr="00D02D0B">
              <w:rPr>
                <w:rFonts w:ascii="Calibri" w:hAnsi="Calibri" w:cstheme="minorHAnsi"/>
                <w:b/>
              </w:rPr>
              <w:t xml:space="preserve">ESC and Congress </w:t>
            </w:r>
          </w:p>
          <w:p w14:paraId="72F11BA1" w14:textId="77777777" w:rsidR="00467EEA" w:rsidRPr="00D02D0B" w:rsidRDefault="00467EEA" w:rsidP="00086B9C">
            <w:pPr>
              <w:pStyle w:val="ListParagraph"/>
              <w:numPr>
                <w:ilvl w:val="0"/>
                <w:numId w:val="9"/>
              </w:numPr>
              <w:rPr>
                <w:rFonts w:ascii="Calibri" w:hAnsi="Calibri" w:cstheme="minorHAnsi"/>
                <w:b/>
              </w:rPr>
            </w:pPr>
            <w:r w:rsidRPr="00D02D0B">
              <w:rPr>
                <w:rFonts w:ascii="Calibri" w:hAnsi="Calibri" w:cstheme="minorHAnsi"/>
                <w:b/>
              </w:rPr>
              <w:t xml:space="preserve">Research Agenda: </w:t>
            </w:r>
            <w:r w:rsidRPr="00D02D0B">
              <w:rPr>
                <w:rFonts w:ascii="Calibri" w:hAnsi="Calibri" w:cstheme="minorHAnsi"/>
              </w:rPr>
              <w:t>Set a research agenda for CSEAR and have sessions at every conference.</w:t>
            </w:r>
          </w:p>
          <w:p w14:paraId="26BDE055" w14:textId="7BD764DE" w:rsidR="00467EEA" w:rsidRDefault="00467EEA" w:rsidP="00086B9C">
            <w:pPr>
              <w:ind w:left="720"/>
              <w:rPr>
                <w:rFonts w:ascii="Calibri" w:hAnsi="Calibri" w:cstheme="minorHAnsi"/>
              </w:rPr>
            </w:pPr>
            <w:r w:rsidRPr="00D02D0B">
              <w:rPr>
                <w:rFonts w:ascii="Calibri" w:hAnsi="Calibri" w:cstheme="minorHAnsi"/>
                <w:b/>
                <w:color w:val="943634" w:themeColor="accent2" w:themeShade="BF"/>
              </w:rPr>
              <w:t>Action</w:t>
            </w:r>
            <w:r w:rsidRPr="00D02D0B">
              <w:rPr>
                <w:rFonts w:ascii="Calibri" w:hAnsi="Calibri" w:cstheme="minorHAnsi"/>
                <w:b/>
              </w:rPr>
              <w:t xml:space="preserve">: </w:t>
            </w:r>
            <w:r w:rsidRPr="00D02D0B">
              <w:rPr>
                <w:rFonts w:ascii="Calibri" w:hAnsi="Calibri" w:cstheme="minorHAnsi"/>
              </w:rPr>
              <w:t xml:space="preserve">Ian and Massimo to organize and moderate session for research agenda. </w:t>
            </w:r>
            <w:r w:rsidR="005A0A94">
              <w:rPr>
                <w:rFonts w:ascii="Calibri" w:hAnsi="Calibri" w:cstheme="minorHAnsi"/>
              </w:rPr>
              <w:t>Meeting on Thursday, June 14</w:t>
            </w:r>
            <w:r w:rsidR="005A0A94" w:rsidRPr="005A0A94">
              <w:rPr>
                <w:rFonts w:ascii="Calibri" w:hAnsi="Calibri" w:cstheme="minorHAnsi"/>
                <w:vertAlign w:val="superscript"/>
              </w:rPr>
              <w:t>th</w:t>
            </w:r>
            <w:r w:rsidR="005A0A94">
              <w:rPr>
                <w:rFonts w:ascii="Calibri" w:hAnsi="Calibri" w:cstheme="minorHAnsi"/>
              </w:rPr>
              <w:t xml:space="preserve">.  </w:t>
            </w:r>
          </w:p>
          <w:p w14:paraId="114589F1" w14:textId="3B17DD2E" w:rsidR="005A0A94" w:rsidRDefault="005A0A94" w:rsidP="00086B9C">
            <w:pPr>
              <w:ind w:left="720"/>
              <w:rPr>
                <w:rFonts w:ascii="Calibri" w:hAnsi="Calibri" w:cstheme="minorHAnsi"/>
              </w:rPr>
            </w:pPr>
            <w:r>
              <w:rPr>
                <w:rFonts w:ascii="Calibri" w:hAnsi="Calibri" w:cstheme="minorHAnsi"/>
                <w:b/>
                <w:color w:val="943634" w:themeColor="accent2" w:themeShade="BF"/>
              </w:rPr>
              <w:t>Action:</w:t>
            </w:r>
            <w:r>
              <w:rPr>
                <w:rFonts w:ascii="Calibri" w:hAnsi="Calibri" w:cstheme="minorHAnsi"/>
              </w:rPr>
              <w:t xml:space="preserve">  Ian - Start a conversation for the Facebook page.  Discussion beforehand will provide ideas for ways forward.  Possible topic areas sustainability or human rights issues.   Get some collective effort, </w:t>
            </w:r>
            <w:proofErr w:type="spellStart"/>
            <w:r>
              <w:rPr>
                <w:rFonts w:ascii="Calibri" w:hAnsi="Calibri" w:cstheme="minorHAnsi"/>
              </w:rPr>
              <w:t>ie</w:t>
            </w:r>
            <w:proofErr w:type="spellEnd"/>
            <w:r>
              <w:rPr>
                <w:rFonts w:ascii="Calibri" w:hAnsi="Calibri" w:cstheme="minorHAnsi"/>
              </w:rPr>
              <w:t xml:space="preserve">. Ian and Colin’s work in Scotland can be shared to other countries. </w:t>
            </w:r>
          </w:p>
          <w:p w14:paraId="2B6A484C" w14:textId="44D7EFDF" w:rsidR="005A0A94" w:rsidRPr="00D02D0B" w:rsidRDefault="005A0A94" w:rsidP="00086B9C">
            <w:pPr>
              <w:ind w:left="720"/>
              <w:rPr>
                <w:rFonts w:ascii="Calibri" w:hAnsi="Calibri" w:cstheme="minorHAnsi"/>
              </w:rPr>
            </w:pPr>
            <w:r>
              <w:rPr>
                <w:rFonts w:ascii="Calibri" w:hAnsi="Calibri" w:cstheme="minorHAnsi"/>
                <w:b/>
                <w:color w:val="943634" w:themeColor="accent2" w:themeShade="BF"/>
              </w:rPr>
              <w:t>Action:</w:t>
            </w:r>
            <w:r>
              <w:rPr>
                <w:rFonts w:ascii="Calibri" w:hAnsi="Calibri" w:cstheme="minorHAnsi"/>
              </w:rPr>
              <w:t xml:space="preserve"> Committee members to email Ian or Massimo, or to the Facebook conversation (that will be starting  soon) with research agenda ideas. </w:t>
            </w:r>
          </w:p>
          <w:p w14:paraId="33E4CD34" w14:textId="577CE6E4" w:rsidR="00467EEA" w:rsidRDefault="005A0A94" w:rsidP="00086B9C">
            <w:pPr>
              <w:ind w:left="720"/>
              <w:rPr>
                <w:rFonts w:ascii="Calibri" w:hAnsi="Calibri" w:cstheme="minorHAnsi"/>
              </w:rPr>
            </w:pPr>
            <w:r>
              <w:rPr>
                <w:rFonts w:ascii="Calibri" w:hAnsi="Calibri" w:cstheme="minorHAnsi"/>
              </w:rPr>
              <w:t xml:space="preserve">Action: To be included </w:t>
            </w:r>
          </w:p>
          <w:p w14:paraId="2B1A14C8" w14:textId="77777777" w:rsidR="005A0A94" w:rsidRDefault="005A0A94" w:rsidP="00086B9C">
            <w:pPr>
              <w:ind w:left="720"/>
              <w:rPr>
                <w:rFonts w:ascii="Calibri" w:hAnsi="Calibri" w:cstheme="minorHAnsi"/>
              </w:rPr>
            </w:pPr>
          </w:p>
          <w:p w14:paraId="229BFD2C" w14:textId="77777777" w:rsidR="005A0A94" w:rsidRDefault="005A0A94" w:rsidP="00086B9C">
            <w:pPr>
              <w:ind w:left="720"/>
              <w:rPr>
                <w:rFonts w:ascii="Calibri" w:hAnsi="Calibri" w:cstheme="minorHAnsi"/>
              </w:rPr>
            </w:pPr>
          </w:p>
          <w:p w14:paraId="18BC0DCE" w14:textId="77777777" w:rsidR="00163880" w:rsidRDefault="00163880" w:rsidP="00163880">
            <w:pPr>
              <w:rPr>
                <w:rFonts w:ascii="Calibri" w:hAnsi="Calibri" w:cstheme="minorHAnsi"/>
              </w:rPr>
            </w:pPr>
          </w:p>
          <w:p w14:paraId="016A64F1" w14:textId="77777777" w:rsidR="00163880" w:rsidRDefault="00163880" w:rsidP="00086B9C">
            <w:pPr>
              <w:ind w:left="720"/>
              <w:rPr>
                <w:rFonts w:ascii="Calibri" w:hAnsi="Calibri" w:cstheme="minorHAnsi"/>
              </w:rPr>
            </w:pPr>
          </w:p>
          <w:p w14:paraId="554C4385" w14:textId="56CE6FD8" w:rsidR="005A0A94" w:rsidRDefault="005A0A94" w:rsidP="00086B9C">
            <w:pPr>
              <w:ind w:left="720"/>
              <w:rPr>
                <w:rFonts w:ascii="Calibri" w:hAnsi="Calibri" w:cstheme="minorHAnsi"/>
              </w:rPr>
            </w:pPr>
            <w:r w:rsidRPr="005A0A94">
              <w:rPr>
                <w:rFonts w:ascii="Calibri" w:hAnsi="Calibri" w:cstheme="minorHAnsi"/>
                <w:b/>
              </w:rPr>
              <w:lastRenderedPageBreak/>
              <w:t>CIMA Practitioner Forum</w:t>
            </w:r>
            <w:r>
              <w:rPr>
                <w:rFonts w:ascii="Calibri" w:hAnsi="Calibri" w:cstheme="minorHAnsi"/>
              </w:rPr>
              <w:t xml:space="preserve"> – Not included on the schedule.</w:t>
            </w:r>
          </w:p>
          <w:p w14:paraId="69C72A8B" w14:textId="7B208836" w:rsidR="005A0A94" w:rsidRDefault="005A0A94" w:rsidP="00086B9C">
            <w:pPr>
              <w:ind w:left="720"/>
              <w:rPr>
                <w:rFonts w:ascii="Calibri" w:hAnsi="Calibri" w:cstheme="minorHAnsi"/>
              </w:rPr>
            </w:pPr>
            <w:r w:rsidRPr="005A0A94">
              <w:rPr>
                <w:rFonts w:ascii="Calibri" w:hAnsi="Calibri" w:cstheme="minorHAnsi"/>
                <w:b/>
                <w:color w:val="C0504D" w:themeColor="accent2"/>
              </w:rPr>
              <w:t>Action</w:t>
            </w:r>
            <w:r>
              <w:rPr>
                <w:rFonts w:ascii="Calibri" w:hAnsi="Calibri" w:cstheme="minorHAnsi"/>
              </w:rPr>
              <w:t>: Lori – to email CIMA contacts to decipher who is coming (get list from John)</w:t>
            </w:r>
          </w:p>
          <w:p w14:paraId="18B7FF8C" w14:textId="77777777" w:rsidR="005A0A94" w:rsidRDefault="005A0A94" w:rsidP="00086B9C">
            <w:pPr>
              <w:ind w:left="720"/>
              <w:rPr>
                <w:rFonts w:ascii="Calibri" w:hAnsi="Calibri" w:cstheme="minorHAnsi"/>
              </w:rPr>
            </w:pPr>
          </w:p>
          <w:p w14:paraId="7AAFB633" w14:textId="77777777" w:rsidR="005A0A94" w:rsidRDefault="005A0A94" w:rsidP="00163880">
            <w:pPr>
              <w:rPr>
                <w:rFonts w:ascii="Calibri" w:hAnsi="Calibri" w:cstheme="minorHAnsi"/>
              </w:rPr>
            </w:pPr>
          </w:p>
          <w:p w14:paraId="1F43FF27" w14:textId="12F0D451" w:rsidR="00163880" w:rsidRPr="00163880" w:rsidRDefault="00163880" w:rsidP="00086B9C">
            <w:pPr>
              <w:ind w:left="720"/>
              <w:rPr>
                <w:rFonts w:ascii="Calibri" w:hAnsi="Calibri" w:cstheme="minorHAnsi"/>
                <w:b/>
              </w:rPr>
            </w:pPr>
            <w:r w:rsidRPr="00163880">
              <w:rPr>
                <w:rFonts w:ascii="Calibri" w:hAnsi="Calibri" w:cstheme="minorHAnsi"/>
                <w:b/>
              </w:rPr>
              <w:t xml:space="preserve">Carmen:  ESC – Planning to have a welcome address from Sponsor </w:t>
            </w:r>
          </w:p>
          <w:p w14:paraId="3C0DD1C3" w14:textId="77777777" w:rsidR="00163880" w:rsidRPr="00163880" w:rsidRDefault="00163880" w:rsidP="00086B9C">
            <w:pPr>
              <w:ind w:left="720"/>
              <w:rPr>
                <w:rFonts w:ascii="Calibri" w:hAnsi="Calibri" w:cstheme="minorHAnsi"/>
                <w:b/>
              </w:rPr>
            </w:pPr>
          </w:p>
          <w:p w14:paraId="0EA034F1" w14:textId="6A2F7548" w:rsidR="00163880" w:rsidRPr="00163880" w:rsidRDefault="00163880" w:rsidP="00163880">
            <w:pPr>
              <w:pStyle w:val="ListParagraph"/>
              <w:numPr>
                <w:ilvl w:val="0"/>
                <w:numId w:val="16"/>
              </w:numPr>
              <w:rPr>
                <w:rFonts w:ascii="Calibri" w:hAnsi="Calibri" w:cstheme="minorHAnsi"/>
              </w:rPr>
            </w:pPr>
            <w:r>
              <w:rPr>
                <w:rFonts w:ascii="Calibri" w:hAnsi="Calibri" w:cstheme="minorHAnsi"/>
              </w:rPr>
              <w:t>Name of CIMA available for the welcome address</w:t>
            </w:r>
          </w:p>
          <w:p w14:paraId="7934F15D" w14:textId="77777777" w:rsidR="00163880" w:rsidRDefault="00163880" w:rsidP="00163880">
            <w:pPr>
              <w:pStyle w:val="ListParagraph"/>
              <w:numPr>
                <w:ilvl w:val="0"/>
                <w:numId w:val="16"/>
              </w:numPr>
              <w:rPr>
                <w:rFonts w:ascii="Calibri" w:hAnsi="Calibri" w:cstheme="minorHAnsi"/>
              </w:rPr>
            </w:pPr>
            <w:r>
              <w:rPr>
                <w:rFonts w:ascii="Calibri" w:hAnsi="Calibri" w:cstheme="minorHAnsi"/>
              </w:rPr>
              <w:t>Name of CIMA for timetable</w:t>
            </w:r>
          </w:p>
          <w:p w14:paraId="10B826DC" w14:textId="39B34D02" w:rsidR="00163880" w:rsidRPr="00163880" w:rsidRDefault="00163880" w:rsidP="00163880">
            <w:pPr>
              <w:pStyle w:val="ListParagraph"/>
              <w:numPr>
                <w:ilvl w:val="0"/>
                <w:numId w:val="16"/>
              </w:numPr>
              <w:rPr>
                <w:rFonts w:ascii="Calibri" w:hAnsi="Calibri" w:cstheme="minorHAnsi"/>
              </w:rPr>
            </w:pPr>
            <w:r>
              <w:rPr>
                <w:rFonts w:ascii="Calibri" w:hAnsi="Calibri" w:cstheme="minorHAnsi"/>
              </w:rPr>
              <w:t>Ideas</w:t>
            </w:r>
          </w:p>
          <w:p w14:paraId="331BB6C0" w14:textId="77777777" w:rsidR="00163880" w:rsidRDefault="00163880" w:rsidP="00086B9C">
            <w:pPr>
              <w:ind w:left="720"/>
              <w:rPr>
                <w:rFonts w:ascii="Calibri" w:hAnsi="Calibri" w:cstheme="minorHAnsi"/>
              </w:rPr>
            </w:pPr>
          </w:p>
          <w:p w14:paraId="2E9E1740" w14:textId="69AF2181" w:rsidR="00163880" w:rsidRDefault="00163880" w:rsidP="00086B9C">
            <w:pPr>
              <w:ind w:left="720"/>
              <w:rPr>
                <w:rFonts w:ascii="Calibri" w:hAnsi="Calibri" w:cstheme="minorHAnsi"/>
              </w:rPr>
            </w:pPr>
            <w:r>
              <w:rPr>
                <w:rFonts w:ascii="Calibri" w:hAnsi="Calibri" w:cstheme="minorHAnsi"/>
              </w:rPr>
              <w:t xml:space="preserve">Action: Lori – to find out CIMA </w:t>
            </w:r>
          </w:p>
          <w:p w14:paraId="05B098B3" w14:textId="22FA64FA" w:rsidR="00163880" w:rsidRDefault="00163880" w:rsidP="00163880">
            <w:pPr>
              <w:ind w:left="720"/>
              <w:rPr>
                <w:rFonts w:ascii="Calibri" w:hAnsi="Calibri" w:cstheme="minorHAnsi"/>
              </w:rPr>
            </w:pPr>
            <w:r>
              <w:rPr>
                <w:rFonts w:ascii="Calibri" w:hAnsi="Calibri" w:cstheme="minorHAnsi"/>
              </w:rPr>
              <w:t>Charles and Ian to be there to help out.</w:t>
            </w:r>
          </w:p>
          <w:p w14:paraId="62DEB715" w14:textId="77777777" w:rsidR="00163880" w:rsidRPr="00D02D0B" w:rsidRDefault="00163880" w:rsidP="00086B9C">
            <w:pPr>
              <w:ind w:left="720"/>
              <w:rPr>
                <w:rFonts w:ascii="Calibri" w:hAnsi="Calibri" w:cstheme="minorHAnsi"/>
              </w:rPr>
            </w:pPr>
          </w:p>
          <w:p w14:paraId="466A4D19" w14:textId="77777777" w:rsidR="00467EEA" w:rsidRPr="00D02D0B" w:rsidRDefault="00467EEA" w:rsidP="00086B9C">
            <w:pPr>
              <w:pStyle w:val="ListParagraph"/>
              <w:numPr>
                <w:ilvl w:val="0"/>
                <w:numId w:val="9"/>
              </w:numPr>
              <w:rPr>
                <w:rFonts w:ascii="Calibri" w:hAnsi="Calibri" w:cstheme="minorHAnsi"/>
                <w:b/>
              </w:rPr>
            </w:pPr>
            <w:r w:rsidRPr="00D02D0B">
              <w:rPr>
                <w:rFonts w:ascii="Calibri" w:hAnsi="Calibri" w:cstheme="minorHAnsi"/>
                <w:b/>
              </w:rPr>
              <w:t xml:space="preserve">Organizing Committee: </w:t>
            </w:r>
            <w:r w:rsidRPr="00D02D0B">
              <w:rPr>
                <w:rFonts w:ascii="Calibri" w:hAnsi="Calibri" w:cstheme="minorHAnsi"/>
              </w:rPr>
              <w:t xml:space="preserve">too many papers, instead have more workshops that could adhere to any of the following formats: a) 6 people 6 minutes each; b) more use of posters; c) </w:t>
            </w:r>
            <w:proofErr w:type="gramStart"/>
            <w:r w:rsidRPr="00D02D0B">
              <w:rPr>
                <w:rFonts w:ascii="Calibri" w:hAnsi="Calibri" w:cstheme="minorHAnsi"/>
              </w:rPr>
              <w:t>5 minute</w:t>
            </w:r>
            <w:proofErr w:type="gramEnd"/>
            <w:r w:rsidRPr="00D02D0B">
              <w:rPr>
                <w:rFonts w:ascii="Calibri" w:hAnsi="Calibri" w:cstheme="minorHAnsi"/>
              </w:rPr>
              <w:t xml:space="preserve"> videos.</w:t>
            </w:r>
          </w:p>
          <w:p w14:paraId="20B1BE68" w14:textId="77777777" w:rsidR="00467EEA" w:rsidRPr="00D02D0B" w:rsidRDefault="00467EEA" w:rsidP="00086B9C">
            <w:pPr>
              <w:pStyle w:val="ListParagraph"/>
              <w:rPr>
                <w:rFonts w:ascii="Calibri" w:hAnsi="Calibri" w:cstheme="minorHAnsi"/>
                <w:b/>
              </w:rPr>
            </w:pPr>
          </w:p>
          <w:p w14:paraId="565CF05E" w14:textId="771CA34D" w:rsidR="00467EEA" w:rsidRPr="00D02D0B" w:rsidRDefault="00467EEA" w:rsidP="00086B9C">
            <w:pPr>
              <w:pStyle w:val="ListParagraph"/>
              <w:numPr>
                <w:ilvl w:val="0"/>
                <w:numId w:val="9"/>
              </w:numPr>
              <w:rPr>
                <w:rFonts w:ascii="Calibri" w:hAnsi="Calibri" w:cstheme="minorHAnsi"/>
                <w:b/>
              </w:rPr>
            </w:pPr>
            <w:r w:rsidRPr="00D02D0B">
              <w:rPr>
                <w:rFonts w:ascii="Calibri" w:hAnsi="Calibri" w:cstheme="minorHAnsi"/>
                <w:b/>
              </w:rPr>
              <w:t xml:space="preserve"> Networking: Look for new volunteers. </w:t>
            </w:r>
          </w:p>
          <w:p w14:paraId="3D129C78" w14:textId="0E098BC7" w:rsidR="00163880" w:rsidRDefault="00163880" w:rsidP="00086B9C">
            <w:pPr>
              <w:pStyle w:val="ListParagraph"/>
              <w:rPr>
                <w:rFonts w:ascii="Calibri" w:hAnsi="Calibri" w:cstheme="minorHAnsi"/>
                <w:b/>
                <w:color w:val="943634" w:themeColor="accent2" w:themeShade="BF"/>
              </w:rPr>
            </w:pPr>
            <w:r>
              <w:rPr>
                <w:rFonts w:ascii="Calibri" w:hAnsi="Calibri" w:cstheme="minorHAnsi"/>
                <w:b/>
                <w:color w:val="943634" w:themeColor="accent2" w:themeShade="BF"/>
              </w:rPr>
              <w:t xml:space="preserve">People to get </w:t>
            </w:r>
            <w:proofErr w:type="spellStart"/>
            <w:r>
              <w:rPr>
                <w:rFonts w:ascii="Calibri" w:hAnsi="Calibri" w:cstheme="minorHAnsi"/>
                <w:b/>
                <w:color w:val="943634" w:themeColor="accent2" w:themeShade="BF"/>
              </w:rPr>
              <w:t>enaged</w:t>
            </w:r>
            <w:proofErr w:type="spellEnd"/>
            <w:r>
              <w:rPr>
                <w:rFonts w:ascii="Calibri" w:hAnsi="Calibri" w:cstheme="minorHAnsi"/>
                <w:b/>
                <w:color w:val="943634" w:themeColor="accent2" w:themeShade="BF"/>
              </w:rPr>
              <w:t xml:space="preserve">, but not necessarily on the Council </w:t>
            </w:r>
          </w:p>
          <w:p w14:paraId="467E25C2" w14:textId="77777777" w:rsidR="00467EEA" w:rsidRPr="00D02D0B" w:rsidRDefault="00467EEA" w:rsidP="00086B9C">
            <w:pPr>
              <w:pStyle w:val="ListParagraph"/>
              <w:rPr>
                <w:rFonts w:ascii="Calibri" w:hAnsi="Calibri" w:cstheme="minorHAnsi"/>
                <w:b/>
              </w:rPr>
            </w:pPr>
            <w:r w:rsidRPr="00D02D0B">
              <w:rPr>
                <w:rFonts w:ascii="Calibri" w:hAnsi="Calibri" w:cstheme="minorHAnsi"/>
                <w:b/>
                <w:color w:val="943634" w:themeColor="accent2" w:themeShade="BF"/>
              </w:rPr>
              <w:t>Action</w:t>
            </w:r>
            <w:r w:rsidRPr="00D02D0B">
              <w:rPr>
                <w:rFonts w:ascii="Calibri" w:hAnsi="Calibri" w:cstheme="minorHAnsi"/>
                <w:b/>
              </w:rPr>
              <w:t xml:space="preserve">: </w:t>
            </w:r>
            <w:r w:rsidRPr="00D02D0B">
              <w:rPr>
                <w:rFonts w:ascii="Calibri" w:hAnsi="Calibri" w:cstheme="minorHAnsi"/>
              </w:rPr>
              <w:t>Lori Leigh to put in communications.</w:t>
            </w:r>
            <w:r w:rsidRPr="00D02D0B">
              <w:rPr>
                <w:rFonts w:ascii="Calibri" w:hAnsi="Calibri" w:cstheme="minorHAnsi"/>
                <w:b/>
              </w:rPr>
              <w:t xml:space="preserve"> </w:t>
            </w:r>
          </w:p>
          <w:p w14:paraId="608ADD79" w14:textId="1EEFDCAA" w:rsidR="00467EEA" w:rsidRPr="00D02D0B" w:rsidRDefault="00467EEA" w:rsidP="00467EEA">
            <w:pPr>
              <w:rPr>
                <w:rFonts w:ascii="Calibri" w:hAnsi="Calibri" w:cstheme="minorHAnsi"/>
                <w:b/>
                <w:color w:val="4F81BD" w:themeColor="accent1"/>
              </w:rPr>
            </w:pPr>
          </w:p>
        </w:tc>
        <w:tc>
          <w:tcPr>
            <w:tcW w:w="11808" w:type="dxa"/>
          </w:tcPr>
          <w:p w14:paraId="337212AC" w14:textId="77777777" w:rsidR="00467EEA" w:rsidRPr="00D02D0B" w:rsidRDefault="00467EEA" w:rsidP="00C85C28">
            <w:pPr>
              <w:jc w:val="center"/>
              <w:rPr>
                <w:rFonts w:ascii="Calibri" w:hAnsi="Calibri" w:cstheme="minorHAnsi"/>
                <w:sz w:val="24"/>
              </w:rPr>
            </w:pPr>
          </w:p>
        </w:tc>
      </w:tr>
      <w:tr w:rsidR="00467EEA" w:rsidRPr="00D02D0B" w14:paraId="5458FD1A" w14:textId="3A432D06" w:rsidTr="0005066F">
        <w:tc>
          <w:tcPr>
            <w:tcW w:w="20592" w:type="dxa"/>
            <w:gridSpan w:val="3"/>
          </w:tcPr>
          <w:p w14:paraId="3E22FF2B" w14:textId="35E4FE71" w:rsidR="00467EEA" w:rsidRPr="00D02D0B" w:rsidRDefault="00467EEA" w:rsidP="00467EEA">
            <w:pPr>
              <w:rPr>
                <w:rFonts w:ascii="Calibri" w:hAnsi="Calibri" w:cstheme="minorHAnsi"/>
                <w:b/>
                <w:sz w:val="24"/>
              </w:rPr>
            </w:pPr>
            <w:r w:rsidRPr="00D02D0B">
              <w:rPr>
                <w:rFonts w:ascii="Calibri" w:hAnsi="Calibri" w:cstheme="minorHAnsi"/>
                <w:b/>
                <w:color w:val="4F81BD" w:themeColor="accent1"/>
              </w:rPr>
              <w:t>For Your Attention:</w:t>
            </w:r>
          </w:p>
        </w:tc>
      </w:tr>
      <w:tr w:rsidR="00467EEA" w:rsidRPr="00D02D0B" w14:paraId="6688EFB3" w14:textId="61AF8ABE" w:rsidTr="00467EEA">
        <w:tc>
          <w:tcPr>
            <w:tcW w:w="704" w:type="dxa"/>
          </w:tcPr>
          <w:p w14:paraId="4EF83F9C" w14:textId="6EDB1681" w:rsidR="00467EEA" w:rsidRPr="00D02D0B" w:rsidRDefault="00467EEA" w:rsidP="00467EEA">
            <w:pPr>
              <w:rPr>
                <w:rFonts w:ascii="Calibri" w:hAnsi="Calibri" w:cstheme="minorHAnsi"/>
                <w:sz w:val="24"/>
              </w:rPr>
            </w:pPr>
            <w:r w:rsidRPr="00D02D0B">
              <w:rPr>
                <w:rFonts w:ascii="Calibri" w:hAnsi="Calibri" w:cstheme="minorHAnsi"/>
                <w:sz w:val="24"/>
              </w:rPr>
              <w:t>14</w:t>
            </w:r>
          </w:p>
        </w:tc>
        <w:tc>
          <w:tcPr>
            <w:tcW w:w="8080" w:type="dxa"/>
          </w:tcPr>
          <w:p w14:paraId="010D331C" w14:textId="1E1FCE05" w:rsidR="00467EEA" w:rsidRPr="00D02D0B" w:rsidRDefault="00467EEA" w:rsidP="00467EEA">
            <w:pPr>
              <w:pStyle w:val="xmsonormal"/>
              <w:shd w:val="clear" w:color="auto" w:fill="FFFFFF"/>
              <w:spacing w:before="0" w:beforeAutospacing="0" w:after="0" w:afterAutospacing="0"/>
              <w:rPr>
                <w:rFonts w:ascii="Calibri" w:hAnsi="Calibri"/>
                <w:b/>
                <w:color w:val="212121"/>
              </w:rPr>
            </w:pPr>
            <w:r w:rsidRPr="00D02D0B">
              <w:rPr>
                <w:rFonts w:ascii="Calibri" w:hAnsi="Calibri"/>
                <w:b/>
                <w:color w:val="212121"/>
                <w:sz w:val="22"/>
                <w:szCs w:val="22"/>
              </w:rPr>
              <w:t>CSEAR Conference Fringe Event – Tuesday 10 July, Edinburgh</w:t>
            </w:r>
          </w:p>
          <w:p w14:paraId="726E6BE5" w14:textId="77777777" w:rsidR="00467EEA" w:rsidRPr="00D02D0B" w:rsidRDefault="00467EEA" w:rsidP="00467EEA">
            <w:pPr>
              <w:pStyle w:val="xmsonormal"/>
              <w:shd w:val="clear" w:color="auto" w:fill="FFFFFF"/>
              <w:spacing w:before="0" w:beforeAutospacing="0" w:after="0" w:afterAutospacing="0"/>
              <w:rPr>
                <w:rFonts w:ascii="Calibri" w:hAnsi="Calibri"/>
                <w:color w:val="212121"/>
                <w:sz w:val="22"/>
                <w:szCs w:val="22"/>
              </w:rPr>
            </w:pPr>
            <w:r w:rsidRPr="00D02D0B">
              <w:rPr>
                <w:rFonts w:ascii="Calibri" w:hAnsi="Calibri"/>
                <w:color w:val="212121"/>
                <w:sz w:val="22"/>
                <w:szCs w:val="22"/>
              </w:rPr>
              <w:t>As Per: Colin Dey</w:t>
            </w:r>
          </w:p>
          <w:p w14:paraId="112E2F46" w14:textId="66E13AFB" w:rsidR="00467EEA" w:rsidRPr="00D02D0B" w:rsidRDefault="00467EEA" w:rsidP="00467EEA">
            <w:pPr>
              <w:pStyle w:val="xmsonormal"/>
              <w:shd w:val="clear" w:color="auto" w:fill="FFFFFF"/>
              <w:spacing w:before="0" w:beforeAutospacing="0" w:after="0" w:afterAutospacing="0"/>
              <w:rPr>
                <w:rFonts w:ascii="Calibri" w:hAnsi="Calibri"/>
                <w:color w:val="212121"/>
                <w:sz w:val="4"/>
              </w:rPr>
            </w:pPr>
          </w:p>
          <w:p w14:paraId="33D851D8"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Following discussions amongst some members via Facebook, it was suggested it would be a good idea to organise a ‘fringe’ event to coincide with the forthcoming IPA conference being held in Edinburgh in July. The idea of having conference fringe events has already been raised within the council, so I hope everyone will already be familiar with it and generally supportive of the idea. Given the opportunity presented by the IPA conference, I think now is a very good time to get the ball rolling and hopefully establish such fringe events – with CSEAR as the organising body – as a regular feature on the international conference calendar, particularly the IPA/APIRA/CPA events.</w:t>
            </w:r>
          </w:p>
          <w:p w14:paraId="0CC894E7" w14:textId="77777777" w:rsidR="00467EEA" w:rsidRPr="00D02D0B" w:rsidRDefault="00467EEA" w:rsidP="00467EEA">
            <w:pPr>
              <w:pStyle w:val="xmsonormal"/>
              <w:shd w:val="clear" w:color="auto" w:fill="FFFFFF"/>
              <w:spacing w:before="0" w:beforeAutospacing="0" w:after="0" w:afterAutospacing="0"/>
              <w:rPr>
                <w:rFonts w:ascii="Calibri" w:hAnsi="Calibri"/>
                <w:color w:val="212121"/>
                <w:sz w:val="14"/>
              </w:rPr>
            </w:pPr>
            <w:r w:rsidRPr="00D02D0B">
              <w:rPr>
                <w:rFonts w:ascii="Calibri" w:hAnsi="Calibri"/>
                <w:color w:val="212121"/>
                <w:sz w:val="22"/>
                <w:szCs w:val="22"/>
              </w:rPr>
              <w:t> </w:t>
            </w:r>
          </w:p>
          <w:p w14:paraId="060515B3"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Ian, Shona and myself have been working on pulling this together, and as things currently stand, we have got a theme/topic, a venue and (hopefully) a very good guest speaker for an afternoon event which would take place on Tuesday 10 July, the day before the IPA conference begins. We are planning on total numbers of around 40, with invitations going initially to CSEAR members. Hopefully we can use Eventbrite to manage this.</w:t>
            </w:r>
          </w:p>
          <w:p w14:paraId="0C1E14D9"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 </w:t>
            </w:r>
          </w:p>
          <w:p w14:paraId="791291BC"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The proposed topic for the event is  ‘Land ownership, stewardship and accountability’. The workshop would explore the relevance of land issues to accounting research, to learn more about these issues in Scotland, and to develop a research agenda for future work.</w:t>
            </w:r>
          </w:p>
          <w:p w14:paraId="586DCF62"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 </w:t>
            </w:r>
          </w:p>
          <w:p w14:paraId="07B9C6A2"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The venue we have selected is the Quaker Meeting Rooms on Victoria Street in Edinburgh – very centrally located in a beautiful part of the Old Town.</w:t>
            </w:r>
          </w:p>
          <w:p w14:paraId="7D05FB22"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 </w:t>
            </w:r>
          </w:p>
          <w:p w14:paraId="75B3CD75" w14:textId="2D59BE2B"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We are close to securing an excellent guest speaker who is a ‘Green’ politician with direct and longstanding interest in land ownership and reform.</w:t>
            </w:r>
          </w:p>
          <w:p w14:paraId="0DDDE802"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What we need is agreement from the council to go ahead, and to cover the costs of the event. These are:</w:t>
            </w:r>
          </w:p>
          <w:p w14:paraId="151A5ACA" w14:textId="0D3CC305" w:rsidR="00467EEA" w:rsidRPr="00D02D0B" w:rsidRDefault="00467EEA" w:rsidP="00467EEA">
            <w:pPr>
              <w:pStyle w:val="xmsonormal"/>
              <w:shd w:val="clear" w:color="auto" w:fill="FFFFFF"/>
              <w:spacing w:before="0" w:beforeAutospacing="0" w:after="0" w:afterAutospacing="0"/>
              <w:rPr>
                <w:rFonts w:ascii="Calibri" w:hAnsi="Calibri"/>
                <w:color w:val="212121"/>
                <w:sz w:val="14"/>
              </w:rPr>
            </w:pPr>
          </w:p>
          <w:p w14:paraId="2F19A47E"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Venue £200</w:t>
            </w:r>
          </w:p>
          <w:p w14:paraId="05C83697"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Refreshments (tea/coffee) £50</w:t>
            </w:r>
          </w:p>
          <w:p w14:paraId="6CE2F6E6"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Guest speaker £250</w:t>
            </w:r>
          </w:p>
          <w:p w14:paraId="5A26D0A9" w14:textId="77777777" w:rsidR="00467EEA" w:rsidRPr="00D02D0B" w:rsidRDefault="00467EEA" w:rsidP="00467EEA">
            <w:pPr>
              <w:pStyle w:val="xmsonormal"/>
              <w:shd w:val="clear" w:color="auto" w:fill="FFFFFF"/>
              <w:spacing w:before="0" w:beforeAutospacing="0" w:after="0" w:afterAutospacing="0"/>
              <w:rPr>
                <w:rFonts w:ascii="Calibri" w:hAnsi="Calibri"/>
                <w:color w:val="212121"/>
              </w:rPr>
            </w:pPr>
            <w:r w:rsidRPr="00D02D0B">
              <w:rPr>
                <w:rFonts w:ascii="Calibri" w:hAnsi="Calibri"/>
                <w:color w:val="212121"/>
                <w:sz w:val="22"/>
                <w:szCs w:val="22"/>
              </w:rPr>
              <w:t>Total £500</w:t>
            </w:r>
          </w:p>
          <w:p w14:paraId="7B007F7E" w14:textId="77777777" w:rsidR="00467EEA" w:rsidRDefault="00467EEA" w:rsidP="00467EEA">
            <w:pPr>
              <w:rPr>
                <w:rFonts w:ascii="Calibri" w:hAnsi="Calibri" w:cstheme="minorHAnsi"/>
                <w:color w:val="4F81BD" w:themeColor="accent1"/>
              </w:rPr>
            </w:pPr>
          </w:p>
          <w:p w14:paraId="5D27F936" w14:textId="172005AE" w:rsidR="00163880" w:rsidRDefault="00163880" w:rsidP="00467EEA">
            <w:pPr>
              <w:rPr>
                <w:rFonts w:ascii="Calibri" w:hAnsi="Calibri" w:cstheme="minorHAnsi"/>
                <w:color w:val="4F81BD" w:themeColor="accent1"/>
              </w:rPr>
            </w:pPr>
            <w:r>
              <w:rPr>
                <w:rFonts w:ascii="Calibri" w:hAnsi="Calibri" w:cstheme="minorHAnsi"/>
                <w:color w:val="4F81BD" w:themeColor="accent1"/>
              </w:rPr>
              <w:lastRenderedPageBreak/>
              <w:t>Require a Go-Ahead: Approved</w:t>
            </w:r>
          </w:p>
          <w:p w14:paraId="619070F2" w14:textId="4A358059" w:rsidR="00163880" w:rsidRDefault="00163880" w:rsidP="00467EEA">
            <w:pPr>
              <w:rPr>
                <w:rFonts w:ascii="Calibri" w:hAnsi="Calibri" w:cstheme="minorHAnsi"/>
                <w:color w:val="4F81BD" w:themeColor="accent1"/>
              </w:rPr>
            </w:pPr>
            <w:r>
              <w:rPr>
                <w:rFonts w:ascii="Calibri" w:hAnsi="Calibri" w:cstheme="minorHAnsi"/>
                <w:color w:val="4F81BD" w:themeColor="accent1"/>
              </w:rPr>
              <w:t xml:space="preserve">Notice for a regular event. </w:t>
            </w:r>
          </w:p>
          <w:p w14:paraId="7D49D611" w14:textId="751A241B" w:rsidR="00163880" w:rsidRDefault="00163880" w:rsidP="00467EEA">
            <w:pPr>
              <w:rPr>
                <w:rFonts w:ascii="Calibri" w:hAnsi="Calibri" w:cstheme="minorHAnsi"/>
                <w:color w:val="4F81BD" w:themeColor="accent1"/>
              </w:rPr>
            </w:pPr>
            <w:r>
              <w:rPr>
                <w:rFonts w:ascii="Calibri" w:hAnsi="Calibri" w:cstheme="minorHAnsi"/>
                <w:color w:val="4F81BD" w:themeColor="accent1"/>
              </w:rPr>
              <w:t>Speaker: Andy Whiteman – Academic, campaigner (against abuses of the law)</w:t>
            </w:r>
          </w:p>
          <w:p w14:paraId="06E816CC" w14:textId="77777777" w:rsidR="00163880" w:rsidRDefault="00163880" w:rsidP="00467EEA">
            <w:pPr>
              <w:rPr>
                <w:rFonts w:ascii="Calibri" w:hAnsi="Calibri" w:cstheme="minorHAnsi"/>
                <w:color w:val="4F81BD" w:themeColor="accent1"/>
              </w:rPr>
            </w:pPr>
            <w:r>
              <w:rPr>
                <w:rFonts w:ascii="Calibri" w:hAnsi="Calibri" w:cstheme="minorHAnsi"/>
                <w:color w:val="4F81BD" w:themeColor="accent1"/>
              </w:rPr>
              <w:t xml:space="preserve">Use as a pilot to incorporate before other main conference. </w:t>
            </w:r>
          </w:p>
          <w:p w14:paraId="4286AAB8" w14:textId="6A77C4EB" w:rsidR="00163880" w:rsidRDefault="00163880" w:rsidP="00467EEA">
            <w:pPr>
              <w:rPr>
                <w:rFonts w:ascii="Calibri" w:hAnsi="Calibri" w:cstheme="minorHAnsi"/>
                <w:color w:val="4F81BD" w:themeColor="accent1"/>
              </w:rPr>
            </w:pPr>
            <w:r>
              <w:rPr>
                <w:rFonts w:ascii="Calibri" w:hAnsi="Calibri" w:cstheme="minorHAnsi"/>
                <w:color w:val="4F81BD" w:themeColor="accent1"/>
              </w:rPr>
              <w:t>Action: Conf</w:t>
            </w:r>
            <w:r w:rsidR="001678D2">
              <w:rPr>
                <w:rFonts w:ascii="Calibri" w:hAnsi="Calibri" w:cstheme="minorHAnsi"/>
                <w:color w:val="4F81BD" w:themeColor="accent1"/>
              </w:rPr>
              <w:t>erence to be funded by £600 donation (received by Francis &amp; Taylor)</w:t>
            </w:r>
          </w:p>
          <w:p w14:paraId="24AD25C1" w14:textId="77777777" w:rsidR="00163880" w:rsidRPr="00D02D0B" w:rsidRDefault="00163880" w:rsidP="00467EEA">
            <w:pPr>
              <w:rPr>
                <w:rFonts w:ascii="Calibri" w:hAnsi="Calibri" w:cstheme="minorHAnsi"/>
                <w:color w:val="4F81BD" w:themeColor="accent1"/>
              </w:rPr>
            </w:pPr>
          </w:p>
        </w:tc>
        <w:tc>
          <w:tcPr>
            <w:tcW w:w="11808" w:type="dxa"/>
          </w:tcPr>
          <w:p w14:paraId="266A807A" w14:textId="77777777" w:rsidR="00467EEA" w:rsidRPr="00D02D0B" w:rsidRDefault="00467EEA" w:rsidP="00C85C28">
            <w:pPr>
              <w:jc w:val="center"/>
              <w:rPr>
                <w:rFonts w:ascii="Calibri" w:hAnsi="Calibri" w:cstheme="minorHAnsi"/>
                <w:sz w:val="24"/>
              </w:rPr>
            </w:pPr>
          </w:p>
        </w:tc>
      </w:tr>
      <w:tr w:rsidR="00467EEA" w:rsidRPr="00D02D0B" w14:paraId="4EB10D68" w14:textId="77777777" w:rsidTr="00467EEA">
        <w:tc>
          <w:tcPr>
            <w:tcW w:w="704" w:type="dxa"/>
          </w:tcPr>
          <w:p w14:paraId="247FC2A0" w14:textId="43502BC3" w:rsidR="00467EEA" w:rsidRPr="00D02D0B" w:rsidRDefault="00467EEA" w:rsidP="00467EEA">
            <w:pPr>
              <w:rPr>
                <w:rFonts w:ascii="Calibri" w:hAnsi="Calibri" w:cstheme="minorHAnsi"/>
                <w:sz w:val="24"/>
              </w:rPr>
            </w:pPr>
            <w:r w:rsidRPr="00D02D0B">
              <w:rPr>
                <w:rFonts w:ascii="Calibri" w:hAnsi="Calibri" w:cstheme="minorHAnsi"/>
                <w:sz w:val="24"/>
              </w:rPr>
              <w:t>15</w:t>
            </w:r>
          </w:p>
        </w:tc>
        <w:tc>
          <w:tcPr>
            <w:tcW w:w="8080" w:type="dxa"/>
          </w:tcPr>
          <w:p w14:paraId="2C55B4B2" w14:textId="77777777" w:rsidR="00467EEA" w:rsidRPr="00D02D0B" w:rsidRDefault="00467EEA" w:rsidP="00467EEA">
            <w:pPr>
              <w:rPr>
                <w:rFonts w:ascii="Calibri" w:hAnsi="Calibri" w:cstheme="minorHAnsi"/>
                <w:b/>
              </w:rPr>
            </w:pPr>
            <w:r w:rsidRPr="00D02D0B">
              <w:rPr>
                <w:rFonts w:ascii="Calibri" w:hAnsi="Calibri" w:cstheme="minorHAnsi"/>
                <w:b/>
                <w:color w:val="4F81BD" w:themeColor="accent1"/>
              </w:rPr>
              <w:t>Updates</w:t>
            </w:r>
            <w:r w:rsidRPr="00D02D0B">
              <w:rPr>
                <w:rFonts w:ascii="Calibri" w:hAnsi="Calibri" w:cstheme="minorHAnsi"/>
                <w:b/>
              </w:rPr>
              <w:t>: For SEAJ</w:t>
            </w:r>
          </w:p>
          <w:p w14:paraId="0FCA539A" w14:textId="77777777" w:rsidR="00467EEA" w:rsidRPr="001678D2" w:rsidRDefault="001678D2" w:rsidP="00467EEA">
            <w:pPr>
              <w:rPr>
                <w:rFonts w:ascii="Calibri" w:hAnsi="Calibri" w:cstheme="minorHAnsi"/>
              </w:rPr>
            </w:pPr>
            <w:r w:rsidRPr="001678D2">
              <w:rPr>
                <w:rFonts w:ascii="Calibri" w:hAnsi="Calibri" w:cstheme="minorHAnsi"/>
                <w:b/>
              </w:rPr>
              <w:t>Action</w:t>
            </w:r>
            <w:r w:rsidRPr="001678D2">
              <w:rPr>
                <w:rFonts w:ascii="Calibri" w:hAnsi="Calibri" w:cstheme="minorHAnsi"/>
              </w:rPr>
              <w:t>: Matias happy to receive submissions.</w:t>
            </w:r>
          </w:p>
          <w:p w14:paraId="76D72D47" w14:textId="13D7DE09" w:rsidR="001678D2" w:rsidRDefault="001678D2" w:rsidP="00467EEA">
            <w:pPr>
              <w:rPr>
                <w:rFonts w:ascii="Calibri" w:hAnsi="Calibri" w:cstheme="minorHAnsi"/>
                <w:color w:val="4F81BD" w:themeColor="accent1"/>
              </w:rPr>
            </w:pPr>
            <w:r w:rsidRPr="001678D2">
              <w:rPr>
                <w:rFonts w:ascii="Calibri" w:hAnsi="Calibri" w:cstheme="minorHAnsi"/>
                <w:b/>
              </w:rPr>
              <w:t>Action</w:t>
            </w:r>
            <w:r>
              <w:rPr>
                <w:rFonts w:ascii="Calibri" w:hAnsi="Calibri" w:cstheme="minorHAnsi"/>
                <w:color w:val="4F81BD" w:themeColor="accent1"/>
              </w:rPr>
              <w:t xml:space="preserve">: Invite Carlos to participate on Board.   </w:t>
            </w:r>
          </w:p>
          <w:p w14:paraId="66183491" w14:textId="061BF829" w:rsidR="001678D2" w:rsidRDefault="001678D2" w:rsidP="00467EEA">
            <w:pPr>
              <w:rPr>
                <w:rFonts w:ascii="Calibri" w:hAnsi="Calibri" w:cstheme="minorHAnsi"/>
              </w:rPr>
            </w:pPr>
            <w:r>
              <w:rPr>
                <w:rFonts w:ascii="Calibri" w:hAnsi="Calibri" w:cstheme="minorHAnsi"/>
                <w:color w:val="4F81BD" w:themeColor="accent1"/>
              </w:rPr>
              <w:br/>
            </w:r>
            <w:r w:rsidRPr="001678D2">
              <w:rPr>
                <w:rFonts w:ascii="Calibri" w:hAnsi="Calibri" w:cstheme="minorHAnsi"/>
              </w:rPr>
              <w:t xml:space="preserve">John – Considerations of number of people on the Board. </w:t>
            </w:r>
          </w:p>
          <w:p w14:paraId="7A0BF098" w14:textId="77777777" w:rsidR="001678D2" w:rsidRPr="001678D2" w:rsidRDefault="001678D2" w:rsidP="00467EEA">
            <w:pPr>
              <w:rPr>
                <w:rFonts w:ascii="Calibri" w:hAnsi="Calibri" w:cstheme="minorHAnsi"/>
              </w:rPr>
            </w:pPr>
          </w:p>
          <w:p w14:paraId="3719DDCC" w14:textId="5784C95B" w:rsidR="001678D2" w:rsidRDefault="001678D2" w:rsidP="00467EEA">
            <w:pPr>
              <w:rPr>
                <w:rFonts w:ascii="Calibri" w:hAnsi="Calibri" w:cstheme="minorHAnsi"/>
                <w:color w:val="4F81BD" w:themeColor="accent1"/>
              </w:rPr>
            </w:pPr>
            <w:r>
              <w:rPr>
                <w:rFonts w:ascii="Calibri" w:hAnsi="Calibri" w:cstheme="minorHAnsi"/>
                <w:color w:val="4F81BD" w:themeColor="accent1"/>
              </w:rPr>
              <w:t>Action: Large item point – When Council    &gt; to feedback for conference.</w:t>
            </w:r>
          </w:p>
          <w:p w14:paraId="1C2D7FF4" w14:textId="34D35371" w:rsidR="001678D2" w:rsidRDefault="001678D2" w:rsidP="00467EEA">
            <w:pPr>
              <w:rPr>
                <w:rFonts w:ascii="Calibri" w:hAnsi="Calibri" w:cstheme="minorHAnsi"/>
                <w:color w:val="4F81BD" w:themeColor="accent1"/>
              </w:rPr>
            </w:pPr>
            <w:r>
              <w:rPr>
                <w:rFonts w:ascii="Calibri" w:hAnsi="Calibri" w:cstheme="minorHAnsi"/>
                <w:color w:val="4F81BD" w:themeColor="accent1"/>
              </w:rPr>
              <w:t>John: receive money for £5-10k fundraising for CSEAR – will require feedback</w:t>
            </w:r>
          </w:p>
          <w:p w14:paraId="545A3D1B" w14:textId="77777777" w:rsidR="001678D2" w:rsidRPr="00D02D0B" w:rsidRDefault="001678D2" w:rsidP="00467EEA">
            <w:pPr>
              <w:rPr>
                <w:rFonts w:ascii="Calibri" w:hAnsi="Calibri" w:cstheme="minorHAnsi"/>
                <w:color w:val="4F81BD" w:themeColor="accent1"/>
              </w:rPr>
            </w:pPr>
          </w:p>
        </w:tc>
        <w:tc>
          <w:tcPr>
            <w:tcW w:w="11808" w:type="dxa"/>
          </w:tcPr>
          <w:p w14:paraId="24E70B81" w14:textId="77777777" w:rsidR="00467EEA" w:rsidRPr="00D02D0B" w:rsidRDefault="00467EEA" w:rsidP="00C85C28">
            <w:pPr>
              <w:jc w:val="center"/>
              <w:rPr>
                <w:rFonts w:ascii="Calibri" w:hAnsi="Calibri" w:cstheme="minorHAnsi"/>
                <w:sz w:val="24"/>
              </w:rPr>
            </w:pPr>
          </w:p>
        </w:tc>
      </w:tr>
      <w:tr w:rsidR="00467EEA" w:rsidRPr="00D02D0B" w14:paraId="5773E5EC" w14:textId="77777777" w:rsidTr="00467EEA">
        <w:tc>
          <w:tcPr>
            <w:tcW w:w="704" w:type="dxa"/>
          </w:tcPr>
          <w:p w14:paraId="7019325A" w14:textId="18926997" w:rsidR="00467EEA" w:rsidRPr="00D02D0B" w:rsidRDefault="00467EEA" w:rsidP="00467EEA">
            <w:pPr>
              <w:rPr>
                <w:rFonts w:ascii="Calibri" w:hAnsi="Calibri" w:cstheme="minorHAnsi"/>
                <w:sz w:val="24"/>
              </w:rPr>
            </w:pPr>
            <w:r w:rsidRPr="00D02D0B">
              <w:rPr>
                <w:rFonts w:ascii="Calibri" w:hAnsi="Calibri" w:cstheme="minorHAnsi"/>
                <w:sz w:val="24"/>
              </w:rPr>
              <w:t>16</w:t>
            </w:r>
          </w:p>
        </w:tc>
        <w:tc>
          <w:tcPr>
            <w:tcW w:w="8080" w:type="dxa"/>
          </w:tcPr>
          <w:p w14:paraId="11ADA3C1" w14:textId="43C75E61" w:rsidR="00467EEA" w:rsidRPr="00D02D0B" w:rsidRDefault="00467EEA" w:rsidP="00467EEA">
            <w:pPr>
              <w:rPr>
                <w:rFonts w:ascii="Calibri" w:hAnsi="Calibri" w:cstheme="minorHAnsi"/>
                <w:b/>
                <w:color w:val="4F81BD" w:themeColor="accent1"/>
              </w:rPr>
            </w:pPr>
            <w:r w:rsidRPr="00D02D0B">
              <w:rPr>
                <w:rFonts w:ascii="Calibri" w:hAnsi="Calibri" w:cstheme="minorHAnsi"/>
                <w:b/>
              </w:rPr>
              <w:t>OTHER ITEMS (?)</w:t>
            </w:r>
          </w:p>
        </w:tc>
        <w:tc>
          <w:tcPr>
            <w:tcW w:w="11808" w:type="dxa"/>
          </w:tcPr>
          <w:p w14:paraId="4D6FDCBC" w14:textId="77777777" w:rsidR="00467EEA" w:rsidRPr="00D02D0B" w:rsidRDefault="00467EEA" w:rsidP="00C85C28">
            <w:pPr>
              <w:jc w:val="center"/>
              <w:rPr>
                <w:rFonts w:ascii="Calibri" w:hAnsi="Calibri" w:cstheme="minorHAnsi"/>
                <w:sz w:val="24"/>
              </w:rPr>
            </w:pPr>
          </w:p>
        </w:tc>
      </w:tr>
      <w:tr w:rsidR="00467EEA" w:rsidRPr="00D02D0B" w14:paraId="117A5B01" w14:textId="5ECF9FE9" w:rsidTr="00467EEA">
        <w:trPr>
          <w:gridAfter w:val="1"/>
          <w:wAfter w:w="11808" w:type="dxa"/>
        </w:trPr>
        <w:tc>
          <w:tcPr>
            <w:tcW w:w="8784" w:type="dxa"/>
            <w:gridSpan w:val="2"/>
          </w:tcPr>
          <w:p w14:paraId="5A7E61EF" w14:textId="77777777" w:rsidR="00467EEA" w:rsidRPr="00D02D0B" w:rsidRDefault="00467EEA" w:rsidP="00022C79">
            <w:pPr>
              <w:rPr>
                <w:rFonts w:ascii="Calibri" w:hAnsi="Calibri" w:cstheme="minorHAnsi"/>
                <w:b/>
              </w:rPr>
            </w:pPr>
          </w:p>
          <w:p w14:paraId="3D7FFD3E" w14:textId="5E196868" w:rsidR="00467EEA" w:rsidRPr="00D02D0B" w:rsidRDefault="00467EEA" w:rsidP="00022C79">
            <w:pPr>
              <w:rPr>
                <w:rFonts w:ascii="Calibri" w:hAnsi="Calibri" w:cstheme="minorHAnsi"/>
                <w:b/>
                <w:color w:val="4F81BD" w:themeColor="accent1"/>
              </w:rPr>
            </w:pPr>
            <w:r w:rsidRPr="00D02D0B">
              <w:rPr>
                <w:rFonts w:ascii="Calibri" w:hAnsi="Calibri" w:cstheme="minorHAnsi"/>
                <w:b/>
                <w:color w:val="4F81BD" w:themeColor="accent1"/>
              </w:rPr>
              <w:t>UPDATES</w:t>
            </w:r>
          </w:p>
          <w:p w14:paraId="3B74A06D" w14:textId="7CA842D9" w:rsidR="00467EEA" w:rsidRPr="00D02D0B" w:rsidRDefault="00467EEA" w:rsidP="00022C79">
            <w:pPr>
              <w:rPr>
                <w:rFonts w:ascii="Calibri" w:hAnsi="Calibri" w:cstheme="minorHAnsi"/>
                <w:b/>
              </w:rPr>
            </w:pPr>
            <w:r w:rsidRPr="00D02D0B">
              <w:rPr>
                <w:rFonts w:ascii="Calibri" w:hAnsi="Calibri" w:cstheme="minorHAnsi"/>
                <w:b/>
              </w:rPr>
              <w:t>Members’ List of Priorities From Last Meeting:</w:t>
            </w:r>
          </w:p>
          <w:p w14:paraId="7F706510" w14:textId="77777777" w:rsidR="00467EEA" w:rsidRPr="00D02D0B" w:rsidRDefault="00467EEA" w:rsidP="00022C79">
            <w:pPr>
              <w:rPr>
                <w:rFonts w:ascii="Calibri" w:hAnsi="Calibri" w:cstheme="minorHAnsi"/>
                <w:b/>
                <w:sz w:val="12"/>
              </w:rPr>
            </w:pPr>
          </w:p>
          <w:p w14:paraId="1F8B0FC1" w14:textId="06AAF7DD" w:rsidR="00467EEA" w:rsidRPr="00D02D0B" w:rsidRDefault="00467EEA" w:rsidP="00022C79">
            <w:pPr>
              <w:rPr>
                <w:rFonts w:ascii="Calibri" w:hAnsi="Calibri" w:cstheme="minorHAnsi"/>
              </w:rPr>
            </w:pPr>
            <w:r w:rsidRPr="00D02D0B">
              <w:rPr>
                <w:rFonts w:ascii="Calibri" w:hAnsi="Calibri" w:cstheme="minorHAnsi"/>
                <w:b/>
              </w:rPr>
              <w:t xml:space="preserve">Matias: </w:t>
            </w:r>
            <w:r w:rsidRPr="00D02D0B">
              <w:rPr>
                <w:rFonts w:ascii="Calibri" w:hAnsi="Calibri" w:cstheme="minorHAnsi"/>
              </w:rPr>
              <w:t>Get started with workshop series (small scale to see what works).</w:t>
            </w:r>
          </w:p>
          <w:p w14:paraId="53B4625B" w14:textId="29F066F8" w:rsidR="00467EEA" w:rsidRPr="00D02D0B" w:rsidRDefault="00467EEA" w:rsidP="00022C79">
            <w:pPr>
              <w:rPr>
                <w:rFonts w:ascii="Calibri" w:hAnsi="Calibri" w:cstheme="minorHAnsi"/>
                <w:b/>
              </w:rPr>
            </w:pPr>
            <w:r w:rsidRPr="00D02D0B">
              <w:rPr>
                <w:rFonts w:ascii="Calibri" w:hAnsi="Calibri" w:cstheme="minorHAnsi"/>
                <w:b/>
              </w:rPr>
              <w:t xml:space="preserve">Gunnar: </w:t>
            </w:r>
            <w:r w:rsidRPr="00D02D0B">
              <w:rPr>
                <w:rFonts w:ascii="Calibri" w:hAnsi="Calibri" w:cstheme="minorHAnsi"/>
              </w:rPr>
              <w:t>Seminars within the scope of CSEAR, increase visibility, new website.</w:t>
            </w:r>
          </w:p>
          <w:p w14:paraId="5E5BF723" w14:textId="1BC4758D" w:rsidR="00467EEA" w:rsidRPr="00D02D0B" w:rsidRDefault="00467EEA" w:rsidP="00725815">
            <w:pPr>
              <w:rPr>
                <w:rFonts w:ascii="Calibri" w:hAnsi="Calibri" w:cstheme="minorHAnsi"/>
              </w:rPr>
            </w:pPr>
            <w:r w:rsidRPr="00D02D0B">
              <w:rPr>
                <w:rFonts w:ascii="Calibri" w:hAnsi="Calibri" w:cstheme="minorHAnsi"/>
                <w:b/>
              </w:rPr>
              <w:t xml:space="preserve">Massimo: </w:t>
            </w:r>
            <w:r w:rsidRPr="00D02D0B">
              <w:rPr>
                <w:rFonts w:ascii="Calibri" w:hAnsi="Calibri" w:cstheme="minorHAnsi"/>
              </w:rPr>
              <w:t>Organize workshop, implement complimentary research days at conference, and secure specific topic ideas for the future.</w:t>
            </w:r>
          </w:p>
          <w:p w14:paraId="0B22B1AF" w14:textId="77777777" w:rsidR="00467EEA" w:rsidRPr="00D02D0B" w:rsidRDefault="00467EEA" w:rsidP="00725815">
            <w:pPr>
              <w:rPr>
                <w:rFonts w:ascii="Calibri" w:hAnsi="Calibri" w:cstheme="minorHAnsi"/>
              </w:rPr>
            </w:pPr>
            <w:r w:rsidRPr="00D02D0B">
              <w:rPr>
                <w:rFonts w:ascii="Calibri" w:hAnsi="Calibri" w:cstheme="minorHAnsi"/>
                <w:b/>
              </w:rPr>
              <w:t xml:space="preserve">Charles: </w:t>
            </w:r>
            <w:r w:rsidRPr="00D02D0B">
              <w:rPr>
                <w:rFonts w:ascii="Calibri" w:hAnsi="Calibri" w:cstheme="minorHAnsi"/>
              </w:rPr>
              <w:t>Seek ideas for workshops, conference and events have to be localised.</w:t>
            </w:r>
          </w:p>
          <w:p w14:paraId="32425500" w14:textId="77777777" w:rsidR="00467EEA" w:rsidRPr="00D02D0B" w:rsidRDefault="00467EEA" w:rsidP="00725815">
            <w:pPr>
              <w:rPr>
                <w:rFonts w:ascii="Calibri" w:hAnsi="Calibri" w:cstheme="minorHAnsi"/>
                <w:b/>
              </w:rPr>
            </w:pPr>
            <w:r w:rsidRPr="00D02D0B">
              <w:rPr>
                <w:rFonts w:ascii="Calibri" w:hAnsi="Calibri" w:cstheme="minorHAnsi"/>
                <w:b/>
              </w:rPr>
              <w:t xml:space="preserve">Ian: </w:t>
            </w:r>
            <w:r w:rsidRPr="00D02D0B">
              <w:rPr>
                <w:rFonts w:ascii="Calibri" w:hAnsi="Calibri" w:cstheme="minorHAnsi"/>
              </w:rPr>
              <w:t>Try to find ways to access remotely and more effectively online, podcasting opportunities.</w:t>
            </w:r>
            <w:r w:rsidRPr="00D02D0B">
              <w:rPr>
                <w:rFonts w:ascii="Calibri" w:hAnsi="Calibri" w:cstheme="minorHAnsi"/>
                <w:b/>
              </w:rPr>
              <w:t xml:space="preserve"> </w:t>
            </w:r>
          </w:p>
          <w:p w14:paraId="2F3A2EEB" w14:textId="42F9C334" w:rsidR="00467EEA" w:rsidRPr="00D02D0B" w:rsidRDefault="00467EEA" w:rsidP="00725815">
            <w:pPr>
              <w:rPr>
                <w:rFonts w:ascii="Calibri" w:hAnsi="Calibri" w:cstheme="minorHAnsi"/>
              </w:rPr>
            </w:pPr>
            <w:r w:rsidRPr="00D02D0B">
              <w:rPr>
                <w:rFonts w:ascii="Calibri" w:hAnsi="Calibri" w:cstheme="minorHAnsi"/>
                <w:b/>
              </w:rPr>
              <w:t xml:space="preserve">Robin: </w:t>
            </w:r>
            <w:r w:rsidRPr="00D02D0B">
              <w:rPr>
                <w:rFonts w:ascii="Calibri" w:hAnsi="Calibri" w:cstheme="minorHAnsi"/>
              </w:rPr>
              <w:t xml:space="preserve">CSEAR designation on google scholar, tag on profile, set up Linked-In account and further sharing of connections.  </w:t>
            </w:r>
          </w:p>
          <w:p w14:paraId="1AC923F9" w14:textId="5D26845E" w:rsidR="00467EEA" w:rsidRPr="00D02D0B" w:rsidRDefault="00467EEA" w:rsidP="00725815">
            <w:pPr>
              <w:rPr>
                <w:rFonts w:ascii="Calibri" w:hAnsi="Calibri" w:cstheme="minorHAnsi"/>
              </w:rPr>
            </w:pPr>
            <w:r w:rsidRPr="00D02D0B">
              <w:rPr>
                <w:rFonts w:ascii="Calibri" w:hAnsi="Calibri" w:cstheme="minorHAnsi"/>
                <w:b/>
                <w:color w:val="943634" w:themeColor="accent2" w:themeShade="BF"/>
              </w:rPr>
              <w:t>Action</w:t>
            </w:r>
            <w:r w:rsidRPr="00D02D0B">
              <w:rPr>
                <w:rFonts w:ascii="Calibri" w:hAnsi="Calibri" w:cstheme="minorHAnsi"/>
                <w:b/>
              </w:rPr>
              <w:t xml:space="preserve">: </w:t>
            </w:r>
            <w:r w:rsidRPr="00D02D0B">
              <w:rPr>
                <w:rFonts w:ascii="Calibri" w:hAnsi="Calibri" w:cstheme="minorHAnsi"/>
              </w:rPr>
              <w:t>Colin or Lori Leigh</w:t>
            </w:r>
            <w:r w:rsidRPr="00D02D0B">
              <w:rPr>
                <w:rFonts w:ascii="Calibri" w:hAnsi="Calibri" w:cstheme="minorHAnsi"/>
                <w:b/>
              </w:rPr>
              <w:t xml:space="preserve"> </w:t>
            </w:r>
            <w:r w:rsidRPr="00D02D0B">
              <w:rPr>
                <w:rFonts w:ascii="Calibri" w:hAnsi="Calibri" w:cstheme="minorHAnsi"/>
              </w:rPr>
              <w:t>to set up.</w:t>
            </w:r>
          </w:p>
          <w:p w14:paraId="29B0ED48" w14:textId="3AE5B6A0" w:rsidR="00467EEA" w:rsidRPr="00D02D0B" w:rsidRDefault="00467EEA" w:rsidP="00725815">
            <w:pPr>
              <w:rPr>
                <w:rFonts w:ascii="Calibri" w:hAnsi="Calibri" w:cstheme="minorHAnsi"/>
              </w:rPr>
            </w:pPr>
            <w:r w:rsidRPr="00D02D0B">
              <w:rPr>
                <w:rFonts w:ascii="Calibri" w:hAnsi="Calibri" w:cstheme="minorHAnsi"/>
                <w:b/>
              </w:rPr>
              <w:t>Lori Leigh</w:t>
            </w:r>
            <w:r w:rsidRPr="00D02D0B">
              <w:rPr>
                <w:rFonts w:ascii="Calibri" w:hAnsi="Calibri" w:cstheme="minorHAnsi"/>
              </w:rPr>
              <w:t>: Data management and renewal of membership efforts, revise newsletter, contribute to social media efforts.</w:t>
            </w:r>
          </w:p>
          <w:p w14:paraId="199BED79" w14:textId="0DF1EA2A" w:rsidR="00467EEA" w:rsidRPr="00D02D0B" w:rsidRDefault="00467EEA" w:rsidP="00725815">
            <w:pPr>
              <w:rPr>
                <w:rFonts w:ascii="Calibri" w:hAnsi="Calibri" w:cstheme="minorHAnsi"/>
              </w:rPr>
            </w:pPr>
            <w:r w:rsidRPr="00D02D0B">
              <w:rPr>
                <w:rFonts w:ascii="Calibri" w:hAnsi="Calibri" w:cstheme="minorHAnsi"/>
                <w:b/>
                <w:color w:val="943634" w:themeColor="accent2" w:themeShade="BF"/>
              </w:rPr>
              <w:t>Action</w:t>
            </w:r>
            <w:r w:rsidRPr="00D02D0B">
              <w:rPr>
                <w:rFonts w:ascii="Calibri" w:hAnsi="Calibri" w:cstheme="minorHAnsi"/>
              </w:rPr>
              <w:t>: Lori Leigh to send out renewal payment reminders.</w:t>
            </w:r>
          </w:p>
          <w:p w14:paraId="5946F037" w14:textId="35C3AFC0" w:rsidR="00467EEA" w:rsidRPr="00D02D0B" w:rsidRDefault="00467EEA" w:rsidP="00725815">
            <w:pPr>
              <w:rPr>
                <w:rFonts w:ascii="Calibri" w:hAnsi="Calibri" w:cstheme="minorHAnsi"/>
                <w:b/>
              </w:rPr>
            </w:pPr>
          </w:p>
        </w:tc>
      </w:tr>
      <w:tr w:rsidR="00467EEA" w:rsidRPr="00D02D0B" w14:paraId="1C8CA2C8" w14:textId="6EE9BB58" w:rsidTr="00467EEA">
        <w:trPr>
          <w:gridAfter w:val="1"/>
          <w:wAfter w:w="11808" w:type="dxa"/>
        </w:trPr>
        <w:tc>
          <w:tcPr>
            <w:tcW w:w="8784" w:type="dxa"/>
            <w:gridSpan w:val="2"/>
          </w:tcPr>
          <w:p w14:paraId="0CAE7A0B" w14:textId="77777777" w:rsidR="00467EEA" w:rsidRPr="00D02D0B" w:rsidRDefault="00467EEA" w:rsidP="00725815">
            <w:pPr>
              <w:rPr>
                <w:rFonts w:ascii="Calibri" w:hAnsi="Calibri" w:cstheme="minorHAnsi"/>
                <w:b/>
              </w:rPr>
            </w:pPr>
          </w:p>
        </w:tc>
      </w:tr>
      <w:tr w:rsidR="00467EEA" w:rsidRPr="00D02D0B" w14:paraId="11F8FFA9" w14:textId="7CDCF43F" w:rsidTr="00467EEA">
        <w:tc>
          <w:tcPr>
            <w:tcW w:w="704" w:type="dxa"/>
          </w:tcPr>
          <w:p w14:paraId="59300F65" w14:textId="5EAFD69D" w:rsidR="00467EEA" w:rsidRPr="00D02D0B" w:rsidRDefault="00467EEA" w:rsidP="006213CB">
            <w:pPr>
              <w:rPr>
                <w:rFonts w:ascii="Calibri" w:hAnsi="Calibri" w:cstheme="minorHAnsi"/>
                <w:sz w:val="24"/>
              </w:rPr>
            </w:pPr>
          </w:p>
        </w:tc>
        <w:tc>
          <w:tcPr>
            <w:tcW w:w="8080" w:type="dxa"/>
          </w:tcPr>
          <w:p w14:paraId="23CB7454" w14:textId="1CEB9824" w:rsidR="00467EEA" w:rsidRPr="00D02D0B" w:rsidRDefault="00467EEA" w:rsidP="006F1516">
            <w:pPr>
              <w:rPr>
                <w:rFonts w:ascii="Calibri" w:hAnsi="Calibri" w:cstheme="minorHAnsi"/>
                <w:b/>
                <w:sz w:val="24"/>
                <w:szCs w:val="24"/>
              </w:rPr>
            </w:pPr>
            <w:r w:rsidRPr="00D02D0B">
              <w:rPr>
                <w:rFonts w:ascii="Calibri" w:hAnsi="Calibri" w:cstheme="minorHAnsi"/>
                <w:b/>
                <w:color w:val="1F497D" w:themeColor="text2"/>
                <w:sz w:val="24"/>
                <w:szCs w:val="24"/>
              </w:rPr>
              <w:t xml:space="preserve">Proposed Date of Next Meeting:  </w:t>
            </w:r>
            <w:r w:rsidR="00E06D95">
              <w:rPr>
                <w:rFonts w:ascii="Calibri" w:hAnsi="Calibri" w:cstheme="minorHAnsi"/>
                <w:b/>
                <w:color w:val="1F497D" w:themeColor="text2"/>
                <w:sz w:val="24"/>
                <w:szCs w:val="24"/>
              </w:rPr>
              <w:t>CSEAR Congress – Day to be decided</w:t>
            </w:r>
          </w:p>
        </w:tc>
        <w:tc>
          <w:tcPr>
            <w:tcW w:w="11808" w:type="dxa"/>
          </w:tcPr>
          <w:p w14:paraId="43931983" w14:textId="77777777" w:rsidR="00467EEA" w:rsidRPr="00D02D0B" w:rsidRDefault="00467EEA" w:rsidP="00A01E14">
            <w:pPr>
              <w:rPr>
                <w:rFonts w:ascii="Calibri" w:hAnsi="Calibri" w:cstheme="minorHAnsi"/>
                <w:sz w:val="24"/>
              </w:rPr>
            </w:pPr>
          </w:p>
        </w:tc>
      </w:tr>
    </w:tbl>
    <w:p w14:paraId="4EC7F180" w14:textId="77777777" w:rsidR="0041363B" w:rsidRDefault="0041363B" w:rsidP="000C7328">
      <w:pPr>
        <w:spacing w:after="0" w:line="240" w:lineRule="auto"/>
        <w:rPr>
          <w:rFonts w:ascii="Calibri" w:hAnsi="Calibri" w:cstheme="minorHAnsi"/>
        </w:rPr>
      </w:pPr>
    </w:p>
    <w:p w14:paraId="3BB12776" w14:textId="77777777" w:rsidR="0005066F" w:rsidRDefault="0005066F" w:rsidP="000C7328">
      <w:pPr>
        <w:spacing w:after="0" w:line="240" w:lineRule="auto"/>
        <w:rPr>
          <w:rFonts w:ascii="Calibri" w:hAnsi="Calibri" w:cstheme="minorHAnsi"/>
        </w:rPr>
      </w:pPr>
    </w:p>
    <w:p w14:paraId="185848AF" w14:textId="77777777" w:rsidR="0005066F" w:rsidRPr="0005066F" w:rsidRDefault="0005066F" w:rsidP="0005066F">
      <w:pPr>
        <w:spacing w:after="0" w:line="240" w:lineRule="auto"/>
        <w:rPr>
          <w:rFonts w:ascii="Calibri" w:eastAsia="Times New Roman" w:hAnsi="Calibri" w:cs="Times New Roman"/>
          <w:color w:val="000000"/>
          <w:lang w:eastAsia="en-US"/>
        </w:rPr>
      </w:pPr>
    </w:p>
    <w:p w14:paraId="6A01EE39" w14:textId="77777777" w:rsidR="0005066F" w:rsidRDefault="0005066F" w:rsidP="0005066F">
      <w:pPr>
        <w:spacing w:after="0" w:line="240" w:lineRule="auto"/>
        <w:rPr>
          <w:rFonts w:ascii="Calibri" w:hAnsi="Calibri" w:cstheme="minorHAnsi"/>
        </w:rPr>
      </w:pPr>
    </w:p>
    <w:p w14:paraId="671CFF42" w14:textId="5E797F29" w:rsidR="0005066F" w:rsidRPr="0005066F" w:rsidRDefault="0005066F" w:rsidP="0005066F">
      <w:pPr>
        <w:spacing w:after="0" w:line="240" w:lineRule="auto"/>
        <w:rPr>
          <w:rFonts w:ascii="Calibri" w:hAnsi="Calibri" w:cstheme="minorHAnsi"/>
          <w:b/>
        </w:rPr>
      </w:pPr>
      <w:r w:rsidRPr="0005066F">
        <w:rPr>
          <w:rFonts w:ascii="Calibri" w:hAnsi="Calibri" w:cstheme="minorHAnsi"/>
          <w:b/>
        </w:rPr>
        <w:t>ACSEAR Updates:</w:t>
      </w:r>
    </w:p>
    <w:p w14:paraId="0E98241B" w14:textId="77777777" w:rsidR="0005066F" w:rsidRPr="0005066F" w:rsidRDefault="0005066F" w:rsidP="0005066F">
      <w:pPr>
        <w:spacing w:after="0" w:line="240" w:lineRule="auto"/>
        <w:rPr>
          <w:rFonts w:ascii="Calibri" w:hAnsi="Calibri" w:cstheme="minorHAnsi"/>
        </w:rPr>
      </w:pPr>
      <w:r w:rsidRPr="0005066F">
        <w:rPr>
          <w:rFonts w:ascii="Calibri" w:hAnsi="Calibri" w:cstheme="minorHAnsi"/>
        </w:rPr>
        <w:t xml:space="preserve">1.  We are in the process of organising the invoice for the CIMA </w:t>
      </w:r>
      <w:proofErr w:type="gramStart"/>
      <w:r w:rsidRPr="0005066F">
        <w:rPr>
          <w:rFonts w:ascii="Calibri" w:hAnsi="Calibri" w:cstheme="minorHAnsi"/>
        </w:rPr>
        <w:t>money..</w:t>
      </w:r>
      <w:proofErr w:type="gramEnd"/>
      <w:r w:rsidRPr="0005066F">
        <w:rPr>
          <w:rFonts w:ascii="Calibri" w:hAnsi="Calibri" w:cstheme="minorHAnsi"/>
        </w:rPr>
        <w:t> </w:t>
      </w:r>
      <w:r w:rsidRPr="0005066F">
        <w:rPr>
          <w:rFonts w:ascii="Calibri" w:hAnsi="Calibri" w:cstheme="minorHAnsi"/>
        </w:rPr>
        <w:br/>
      </w:r>
    </w:p>
    <w:p w14:paraId="7DADD60E" w14:textId="77777777" w:rsidR="0005066F" w:rsidRPr="0005066F" w:rsidRDefault="0005066F" w:rsidP="0005066F">
      <w:pPr>
        <w:spacing w:after="0" w:line="240" w:lineRule="auto"/>
        <w:rPr>
          <w:rFonts w:ascii="Calibri" w:hAnsi="Calibri" w:cstheme="minorHAnsi"/>
        </w:rPr>
      </w:pPr>
      <w:r w:rsidRPr="0005066F">
        <w:rPr>
          <w:rFonts w:ascii="Calibri" w:hAnsi="Calibri" w:cstheme="minorHAnsi"/>
        </w:rPr>
        <w:t xml:space="preserve">2. We have now set up an online conference paper management system (called </w:t>
      </w:r>
      <w:proofErr w:type="spellStart"/>
      <w:r w:rsidRPr="0005066F">
        <w:rPr>
          <w:rFonts w:ascii="Calibri" w:hAnsi="Calibri" w:cstheme="minorHAnsi"/>
        </w:rPr>
        <w:t>EasyChair</w:t>
      </w:r>
      <w:proofErr w:type="spellEnd"/>
      <w:r w:rsidRPr="0005066F">
        <w:rPr>
          <w:rFonts w:ascii="Calibri" w:hAnsi="Calibri" w:cstheme="minorHAnsi"/>
        </w:rPr>
        <w:t xml:space="preserve"> that we used back in 2009 in Christchurch) to manage the paper submission process. </w:t>
      </w:r>
      <w:r w:rsidRPr="0005066F">
        <w:rPr>
          <w:rFonts w:ascii="Calibri" w:hAnsi="Calibri" w:cstheme="minorHAnsi"/>
        </w:rPr>
        <w:br/>
      </w:r>
    </w:p>
    <w:p w14:paraId="10F9C469" w14:textId="77777777" w:rsidR="0005066F" w:rsidRPr="0005066F" w:rsidRDefault="0005066F" w:rsidP="0005066F">
      <w:pPr>
        <w:spacing w:after="0" w:line="240" w:lineRule="auto"/>
        <w:rPr>
          <w:rFonts w:ascii="Calibri" w:hAnsi="Calibri" w:cstheme="minorHAnsi"/>
        </w:rPr>
      </w:pPr>
      <w:r w:rsidRPr="0005066F">
        <w:rPr>
          <w:rFonts w:ascii="Calibri" w:hAnsi="Calibri" w:cstheme="minorHAnsi"/>
        </w:rPr>
        <w:t>3. The ACSEAR 2018 website is live and available here - </w:t>
      </w:r>
      <w:hyperlink r:id="rId21" w:tgtFrame="_blank" w:history="1">
        <w:r w:rsidRPr="0005066F">
          <w:rPr>
            <w:rStyle w:val="Hyperlink"/>
            <w:rFonts w:ascii="Calibri" w:hAnsi="Calibri" w:cstheme="minorHAnsi"/>
          </w:rPr>
          <w:t>https://www.monash.edu/business/a-csear-conference-2018</w:t>
        </w:r>
      </w:hyperlink>
      <w:r w:rsidRPr="0005066F">
        <w:rPr>
          <w:rFonts w:ascii="Calibri" w:hAnsi="Calibri" w:cstheme="minorHAnsi"/>
        </w:rPr>
        <w:br/>
      </w:r>
    </w:p>
    <w:p w14:paraId="58F0A438" w14:textId="77777777" w:rsidR="0005066F" w:rsidRPr="0005066F" w:rsidRDefault="0005066F" w:rsidP="0005066F">
      <w:pPr>
        <w:spacing w:after="0" w:line="240" w:lineRule="auto"/>
        <w:rPr>
          <w:rFonts w:ascii="Calibri" w:hAnsi="Calibri" w:cstheme="minorHAnsi"/>
        </w:rPr>
      </w:pPr>
      <w:r w:rsidRPr="0005066F">
        <w:rPr>
          <w:rFonts w:ascii="Calibri" w:hAnsi="Calibri" w:cstheme="minorHAnsi"/>
        </w:rPr>
        <w:t>4. The call for papers is available at </w:t>
      </w:r>
      <w:hyperlink r:id="rId22" w:tgtFrame="_blank" w:history="1">
        <w:r w:rsidRPr="0005066F">
          <w:rPr>
            <w:rStyle w:val="Hyperlink"/>
            <w:rFonts w:ascii="Calibri" w:hAnsi="Calibri" w:cstheme="minorHAnsi"/>
          </w:rPr>
          <w:t>https://www.monash.edu/business/a-csear-conference-2018/call-for-papers</w:t>
        </w:r>
      </w:hyperlink>
      <w:r w:rsidRPr="0005066F">
        <w:rPr>
          <w:rFonts w:ascii="Calibri" w:hAnsi="Calibri" w:cstheme="minorHAnsi"/>
        </w:rPr>
        <w:br/>
      </w:r>
    </w:p>
    <w:p w14:paraId="22D8DB67" w14:textId="77777777" w:rsidR="0005066F" w:rsidRPr="0005066F" w:rsidRDefault="0005066F" w:rsidP="0005066F">
      <w:pPr>
        <w:spacing w:after="0" w:line="240" w:lineRule="auto"/>
        <w:rPr>
          <w:rFonts w:ascii="Calibri" w:hAnsi="Calibri" w:cstheme="minorHAnsi"/>
        </w:rPr>
      </w:pPr>
      <w:r w:rsidRPr="0005066F">
        <w:rPr>
          <w:rFonts w:ascii="Calibri" w:hAnsi="Calibri" w:cstheme="minorHAnsi"/>
        </w:rPr>
        <w:t>5. We have advertised recently at EAA and will be advertising at AFAANZ in Auckland.</w:t>
      </w:r>
      <w:r w:rsidRPr="0005066F">
        <w:rPr>
          <w:rFonts w:ascii="Calibri" w:hAnsi="Calibri" w:cstheme="minorHAnsi"/>
        </w:rPr>
        <w:br/>
      </w:r>
    </w:p>
    <w:p w14:paraId="7465B6D6" w14:textId="77777777" w:rsidR="0005066F" w:rsidRPr="0005066F" w:rsidRDefault="0005066F" w:rsidP="0005066F">
      <w:pPr>
        <w:spacing w:after="0" w:line="240" w:lineRule="auto"/>
        <w:rPr>
          <w:rFonts w:ascii="Calibri" w:hAnsi="Calibri" w:cstheme="minorHAnsi"/>
        </w:rPr>
      </w:pPr>
      <w:r w:rsidRPr="0005066F">
        <w:rPr>
          <w:rFonts w:ascii="Calibri" w:hAnsi="Calibri" w:cstheme="minorHAnsi"/>
        </w:rPr>
        <w:t>6. Sending out an email advertisement this week to current database and interested CSEAR community.</w:t>
      </w:r>
      <w:r w:rsidRPr="0005066F">
        <w:rPr>
          <w:rFonts w:ascii="Calibri" w:hAnsi="Calibri" w:cstheme="minorHAnsi"/>
        </w:rPr>
        <w:br/>
      </w:r>
    </w:p>
    <w:p w14:paraId="7D242753" w14:textId="77777777" w:rsidR="0005066F" w:rsidRDefault="0005066F" w:rsidP="0005066F">
      <w:pPr>
        <w:spacing w:after="0" w:line="240" w:lineRule="auto"/>
        <w:rPr>
          <w:rFonts w:ascii="Calibri" w:hAnsi="Calibri" w:cstheme="minorHAnsi"/>
        </w:rPr>
      </w:pPr>
      <w:r w:rsidRPr="0005066F">
        <w:rPr>
          <w:rFonts w:ascii="Calibri" w:hAnsi="Calibri" w:cstheme="minorHAnsi"/>
        </w:rPr>
        <w:t>7. Following up sponsorship with CPA Australia (but not too hopeful given their current environment).</w:t>
      </w:r>
    </w:p>
    <w:p w14:paraId="63E46EA2" w14:textId="77777777" w:rsidR="005B20F4" w:rsidRPr="0005066F" w:rsidRDefault="005B20F4" w:rsidP="005B20F4">
      <w:pPr>
        <w:spacing w:after="0" w:line="240" w:lineRule="auto"/>
        <w:rPr>
          <w:rFonts w:ascii="Calibri" w:hAnsi="Calibri" w:cstheme="minorHAnsi"/>
        </w:rPr>
      </w:pPr>
      <w:r w:rsidRPr="003143F7">
        <w:rPr>
          <w:rFonts w:ascii="Calibri" w:hAnsi="Calibri" w:cstheme="minorHAnsi"/>
          <w:b/>
          <w:color w:val="B90000"/>
        </w:rPr>
        <w:t>Action</w:t>
      </w:r>
      <w:r>
        <w:rPr>
          <w:rFonts w:ascii="Calibri" w:hAnsi="Calibri" w:cstheme="minorHAnsi"/>
        </w:rPr>
        <w:t xml:space="preserve">: Carol to put ACSEAR on Facebook </w:t>
      </w:r>
    </w:p>
    <w:p w14:paraId="4D75229B" w14:textId="77777777" w:rsidR="005B20F4" w:rsidRDefault="005B20F4" w:rsidP="005B20F4">
      <w:pPr>
        <w:spacing w:after="0" w:line="240" w:lineRule="auto"/>
        <w:rPr>
          <w:rFonts w:ascii="Calibri" w:hAnsi="Calibri" w:cstheme="minorHAnsi"/>
        </w:rPr>
      </w:pPr>
    </w:p>
    <w:p w14:paraId="2C784348" w14:textId="77777777" w:rsidR="000A062A" w:rsidRDefault="000A062A" w:rsidP="0005066F">
      <w:pPr>
        <w:spacing w:after="0" w:line="240" w:lineRule="auto"/>
        <w:rPr>
          <w:rFonts w:ascii="Calibri" w:hAnsi="Calibri" w:cstheme="minorHAnsi"/>
        </w:rPr>
      </w:pPr>
    </w:p>
    <w:p w14:paraId="54F94DA8" w14:textId="77777777" w:rsidR="005B20F4" w:rsidRDefault="005B20F4" w:rsidP="005B20F4">
      <w:pPr>
        <w:pBdr>
          <w:bottom w:val="single" w:sz="4" w:space="1" w:color="auto"/>
        </w:pBdr>
        <w:spacing w:after="0" w:line="240" w:lineRule="auto"/>
        <w:rPr>
          <w:rFonts w:ascii="Calibri" w:hAnsi="Calibri" w:cstheme="minorHAnsi"/>
        </w:rPr>
      </w:pPr>
    </w:p>
    <w:p w14:paraId="1CB9F8C0" w14:textId="56D1D02A" w:rsidR="000A062A" w:rsidRPr="005B20F4" w:rsidRDefault="005B20F4" w:rsidP="0005066F">
      <w:pPr>
        <w:spacing w:after="0" w:line="240" w:lineRule="auto"/>
        <w:rPr>
          <w:rFonts w:ascii="Calibri" w:hAnsi="Calibri" w:cstheme="minorHAnsi"/>
          <w:b/>
        </w:rPr>
      </w:pPr>
      <w:r w:rsidRPr="005B20F4">
        <w:rPr>
          <w:rFonts w:ascii="Calibri" w:hAnsi="Calibri" w:cstheme="minorHAnsi"/>
          <w:b/>
        </w:rPr>
        <w:lastRenderedPageBreak/>
        <w:t xml:space="preserve">Item: </w:t>
      </w:r>
      <w:r w:rsidR="000A062A" w:rsidRPr="005B20F4">
        <w:rPr>
          <w:rFonts w:ascii="Calibri" w:hAnsi="Calibri" w:cstheme="minorHAnsi"/>
          <w:b/>
        </w:rPr>
        <w:t xml:space="preserve">Conference management system in place. </w:t>
      </w:r>
    </w:p>
    <w:p w14:paraId="0529795F" w14:textId="21BD6169" w:rsidR="000A062A" w:rsidRDefault="005B20F4" w:rsidP="0005066F">
      <w:pPr>
        <w:spacing w:after="0" w:line="240" w:lineRule="auto"/>
        <w:rPr>
          <w:rFonts w:ascii="Calibri" w:hAnsi="Calibri" w:cstheme="minorHAnsi"/>
        </w:rPr>
      </w:pPr>
      <w:r>
        <w:rPr>
          <w:rFonts w:ascii="Calibri" w:hAnsi="Calibri" w:cstheme="minorHAnsi"/>
        </w:rPr>
        <w:t>To be discussed by the end of the year.</w:t>
      </w:r>
    </w:p>
    <w:p w14:paraId="2321F480" w14:textId="68AD94CF" w:rsidR="000A062A" w:rsidRDefault="000A062A" w:rsidP="0005066F">
      <w:pPr>
        <w:spacing w:after="0" w:line="240" w:lineRule="auto"/>
        <w:rPr>
          <w:rFonts w:ascii="Calibri" w:hAnsi="Calibri" w:cstheme="minorHAnsi"/>
        </w:rPr>
      </w:pPr>
      <w:r w:rsidRPr="005B20F4">
        <w:rPr>
          <w:rFonts w:ascii="Calibri" w:hAnsi="Calibri" w:cstheme="minorHAnsi"/>
          <w:b/>
          <w:color w:val="B90000"/>
        </w:rPr>
        <w:t>Action</w:t>
      </w:r>
      <w:r>
        <w:rPr>
          <w:rFonts w:ascii="Calibri" w:hAnsi="Calibri" w:cstheme="minorHAnsi"/>
        </w:rPr>
        <w:t xml:space="preserve">: Use of Easy Chair for conference management system.  </w:t>
      </w:r>
    </w:p>
    <w:p w14:paraId="245031A2" w14:textId="338CD8DD" w:rsidR="003143F7" w:rsidRDefault="003143F7" w:rsidP="0005066F">
      <w:pPr>
        <w:spacing w:after="0" w:line="240" w:lineRule="auto"/>
        <w:rPr>
          <w:rFonts w:ascii="Calibri" w:hAnsi="Calibri" w:cstheme="minorHAnsi"/>
        </w:rPr>
      </w:pPr>
      <w:r w:rsidRPr="005B20F4">
        <w:rPr>
          <w:rFonts w:ascii="Calibri" w:hAnsi="Calibri" w:cstheme="minorHAnsi"/>
          <w:b/>
          <w:color w:val="B90000"/>
        </w:rPr>
        <w:t>Action</w:t>
      </w:r>
      <w:r>
        <w:rPr>
          <w:rFonts w:ascii="Calibri" w:hAnsi="Calibri" w:cstheme="minorHAnsi"/>
        </w:rPr>
        <w:t xml:space="preserve">: Ian Thompson, to look into potential options. </w:t>
      </w:r>
    </w:p>
    <w:p w14:paraId="3D6854ED" w14:textId="77777777" w:rsidR="003143F7" w:rsidRDefault="003143F7" w:rsidP="0005066F">
      <w:pPr>
        <w:spacing w:after="0" w:line="240" w:lineRule="auto"/>
        <w:rPr>
          <w:rFonts w:ascii="Calibri" w:hAnsi="Calibri" w:cstheme="minorHAnsi"/>
        </w:rPr>
      </w:pPr>
    </w:p>
    <w:p w14:paraId="0DE929CF" w14:textId="77777777" w:rsidR="0005066F" w:rsidRDefault="0005066F" w:rsidP="000C7328">
      <w:pPr>
        <w:spacing w:after="0" w:line="240" w:lineRule="auto"/>
        <w:rPr>
          <w:rFonts w:ascii="Calibri" w:hAnsi="Calibri" w:cstheme="minorHAnsi"/>
        </w:rPr>
      </w:pPr>
    </w:p>
    <w:p w14:paraId="06DC589C" w14:textId="77777777" w:rsidR="0005066F" w:rsidRPr="0005066F" w:rsidRDefault="0005066F" w:rsidP="0005066F">
      <w:pPr>
        <w:spacing w:after="0" w:line="240" w:lineRule="auto"/>
        <w:rPr>
          <w:rFonts w:ascii="Calibri" w:eastAsia="Times New Roman" w:hAnsi="Calibri" w:cs="Times New Roman"/>
          <w:color w:val="000000"/>
          <w:lang w:eastAsia="en-US"/>
        </w:rPr>
      </w:pPr>
    </w:p>
    <w:p w14:paraId="44F5A192" w14:textId="4C70A92A" w:rsidR="0005066F" w:rsidRDefault="001678D2" w:rsidP="000C7328">
      <w:pPr>
        <w:spacing w:after="0" w:line="240" w:lineRule="auto"/>
        <w:rPr>
          <w:rFonts w:ascii="Calibri" w:hAnsi="Calibri" w:cstheme="minorHAnsi"/>
        </w:rPr>
      </w:pPr>
      <w:r>
        <w:rPr>
          <w:rFonts w:ascii="Calibri" w:hAnsi="Calibri" w:cstheme="minorHAnsi"/>
        </w:rPr>
        <w:t>No last request</w:t>
      </w:r>
    </w:p>
    <w:p w14:paraId="2A34F390" w14:textId="77777777" w:rsidR="001678D2" w:rsidRDefault="001678D2" w:rsidP="000C7328">
      <w:pPr>
        <w:spacing w:after="0" w:line="240" w:lineRule="auto"/>
        <w:rPr>
          <w:rFonts w:ascii="Calibri" w:hAnsi="Calibri" w:cstheme="minorHAnsi"/>
        </w:rPr>
      </w:pPr>
    </w:p>
    <w:p w14:paraId="19167F89" w14:textId="755A1CEB" w:rsidR="001678D2" w:rsidRDefault="001678D2" w:rsidP="000C7328">
      <w:pPr>
        <w:spacing w:after="0" w:line="240" w:lineRule="auto"/>
        <w:rPr>
          <w:rFonts w:ascii="Calibri" w:hAnsi="Calibri" w:cstheme="minorHAnsi"/>
        </w:rPr>
      </w:pPr>
      <w:r>
        <w:rPr>
          <w:rFonts w:ascii="Calibri" w:hAnsi="Calibri" w:cstheme="minorHAnsi"/>
        </w:rPr>
        <w:t xml:space="preserve">Next meeting will be at the conference. </w:t>
      </w:r>
    </w:p>
    <w:p w14:paraId="0F2764FE" w14:textId="1D144980" w:rsidR="001678D2" w:rsidRPr="00D02D0B" w:rsidRDefault="001678D2" w:rsidP="000C7328">
      <w:pPr>
        <w:spacing w:after="0" w:line="240" w:lineRule="auto"/>
        <w:rPr>
          <w:rFonts w:ascii="Calibri" w:hAnsi="Calibri" w:cstheme="minorHAnsi"/>
        </w:rPr>
      </w:pPr>
      <w:r>
        <w:rPr>
          <w:rFonts w:ascii="Calibri" w:hAnsi="Calibri" w:cstheme="minorHAnsi"/>
        </w:rPr>
        <w:t xml:space="preserve">Zoom approved for all further meetings. </w:t>
      </w:r>
    </w:p>
    <w:sectPr w:rsidR="001678D2" w:rsidRPr="00D02D0B" w:rsidSect="00163880">
      <w:pgSz w:w="11906" w:h="16838"/>
      <w:pgMar w:top="284"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6C29" w14:textId="77777777" w:rsidR="00F158D0" w:rsidRDefault="00F158D0" w:rsidP="009442FA">
      <w:pPr>
        <w:spacing w:after="0" w:line="240" w:lineRule="auto"/>
      </w:pPr>
      <w:r>
        <w:separator/>
      </w:r>
    </w:p>
  </w:endnote>
  <w:endnote w:type="continuationSeparator" w:id="0">
    <w:p w14:paraId="5E53B7CD" w14:textId="77777777" w:rsidR="00F158D0" w:rsidRDefault="00F158D0" w:rsidP="0094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AD94" w14:textId="77777777" w:rsidR="00F158D0" w:rsidRDefault="00F158D0" w:rsidP="009442FA">
      <w:pPr>
        <w:spacing w:after="0" w:line="240" w:lineRule="auto"/>
      </w:pPr>
      <w:r>
        <w:separator/>
      </w:r>
    </w:p>
  </w:footnote>
  <w:footnote w:type="continuationSeparator" w:id="0">
    <w:p w14:paraId="076349D8" w14:textId="77777777" w:rsidR="00F158D0" w:rsidRDefault="00F158D0" w:rsidP="00944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B25"/>
    <w:multiLevelType w:val="hybridMultilevel"/>
    <w:tmpl w:val="4FA26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0080"/>
    <w:multiLevelType w:val="hybridMultilevel"/>
    <w:tmpl w:val="7E086036"/>
    <w:lvl w:ilvl="0" w:tplc="5308D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14F7C"/>
    <w:multiLevelType w:val="hybridMultilevel"/>
    <w:tmpl w:val="4BCE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B5A0E"/>
    <w:multiLevelType w:val="hybridMultilevel"/>
    <w:tmpl w:val="D5DE34F4"/>
    <w:lvl w:ilvl="0" w:tplc="9C8AEC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727C8"/>
    <w:multiLevelType w:val="hybridMultilevel"/>
    <w:tmpl w:val="61322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A60CB"/>
    <w:multiLevelType w:val="hybridMultilevel"/>
    <w:tmpl w:val="925EA7C0"/>
    <w:lvl w:ilvl="0" w:tplc="09323F44">
      <w:start w:val="12"/>
      <w:numFmt w:val="bullet"/>
      <w:lvlText w:val="-"/>
      <w:lvlJc w:val="left"/>
      <w:pPr>
        <w:ind w:left="885" w:hanging="360"/>
      </w:pPr>
      <w:rPr>
        <w:rFonts w:ascii="Corbel" w:eastAsiaTheme="minorEastAsia" w:hAnsi="Corbel" w:cstheme="minorHAnsi"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6" w15:restartNumberingAfterBreak="0">
    <w:nsid w:val="2F5B7E86"/>
    <w:multiLevelType w:val="hybridMultilevel"/>
    <w:tmpl w:val="B88C7FEA"/>
    <w:lvl w:ilvl="0" w:tplc="EAB4A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F1819"/>
    <w:multiLevelType w:val="hybridMultilevel"/>
    <w:tmpl w:val="362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62D42"/>
    <w:multiLevelType w:val="hybridMultilevel"/>
    <w:tmpl w:val="CAEEABBE"/>
    <w:lvl w:ilvl="0" w:tplc="41C6DA08">
      <w:start w:val="1"/>
      <w:numFmt w:val="lowerRoman"/>
      <w:lvlText w:val="(%1)"/>
      <w:lvlJc w:val="left"/>
      <w:pPr>
        <w:ind w:left="720" w:hanging="360"/>
      </w:pPr>
      <w:rPr>
        <w:rFonts w:ascii="Calibri" w:eastAsiaTheme="minorEastAsia"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E9B109C"/>
    <w:multiLevelType w:val="hybridMultilevel"/>
    <w:tmpl w:val="91F86C1C"/>
    <w:lvl w:ilvl="0" w:tplc="067AC268">
      <w:start w:val="1"/>
      <w:numFmt w:val="lowerLetter"/>
      <w:lvlText w:val="%1)"/>
      <w:lvlJc w:val="left"/>
      <w:pPr>
        <w:ind w:left="720" w:hanging="360"/>
      </w:pPr>
      <w:rPr>
        <w:rFonts w:hint="default"/>
        <w:b w:val="0"/>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82D89"/>
    <w:multiLevelType w:val="hybridMultilevel"/>
    <w:tmpl w:val="76A2B7E6"/>
    <w:lvl w:ilvl="0" w:tplc="9E827AB4">
      <w:start w:val="1"/>
      <w:numFmt w:val="bullet"/>
      <w:lvlText w:val=""/>
      <w:lvlJc w:val="left"/>
      <w:pPr>
        <w:ind w:left="765" w:hanging="360"/>
      </w:pPr>
      <w:rPr>
        <w:rFonts w:ascii="Symbol" w:hAnsi="Symbol" w:hint="default"/>
        <w:color w:val="595959" w:themeColor="text1" w:themeTint="A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1414124"/>
    <w:multiLevelType w:val="hybridMultilevel"/>
    <w:tmpl w:val="5FDCEE3A"/>
    <w:lvl w:ilvl="0" w:tplc="A58EBE4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D36AC"/>
    <w:multiLevelType w:val="hybridMultilevel"/>
    <w:tmpl w:val="4544C15A"/>
    <w:lvl w:ilvl="0" w:tplc="AC2A57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03430E"/>
    <w:multiLevelType w:val="hybridMultilevel"/>
    <w:tmpl w:val="76CE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A3397"/>
    <w:multiLevelType w:val="hybridMultilevel"/>
    <w:tmpl w:val="19F07010"/>
    <w:lvl w:ilvl="0" w:tplc="8E747C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5EA"/>
    <w:multiLevelType w:val="hybridMultilevel"/>
    <w:tmpl w:val="CDA0F58E"/>
    <w:lvl w:ilvl="0" w:tplc="04884C24">
      <w:start w:val="1"/>
      <w:numFmt w:val="lowerLetter"/>
      <w:lvlText w:val="%1)"/>
      <w:lvlJc w:val="left"/>
      <w:pPr>
        <w:ind w:left="720" w:hanging="36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3"/>
  </w:num>
  <w:num w:numId="5">
    <w:abstractNumId w:val="6"/>
  </w:num>
  <w:num w:numId="6">
    <w:abstractNumId w:val="7"/>
  </w:num>
  <w:num w:numId="7">
    <w:abstractNumId w:val="4"/>
  </w:num>
  <w:num w:numId="8">
    <w:abstractNumId w:val="5"/>
  </w:num>
  <w:num w:numId="9">
    <w:abstractNumId w:val="2"/>
  </w:num>
  <w:num w:numId="10">
    <w:abstractNumId w:val="11"/>
  </w:num>
  <w:num w:numId="11">
    <w:abstractNumId w:val="13"/>
  </w:num>
  <w:num w:numId="12">
    <w:abstractNumId w:val="15"/>
  </w:num>
  <w:num w:numId="13">
    <w:abstractNumId w:val="10"/>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B"/>
    <w:rsid w:val="00001DDD"/>
    <w:rsid w:val="00022C79"/>
    <w:rsid w:val="0004036A"/>
    <w:rsid w:val="0005066F"/>
    <w:rsid w:val="00054EEC"/>
    <w:rsid w:val="0007335C"/>
    <w:rsid w:val="00085269"/>
    <w:rsid w:val="00086B9C"/>
    <w:rsid w:val="000A062A"/>
    <w:rsid w:val="000A32C9"/>
    <w:rsid w:val="000C7328"/>
    <w:rsid w:val="000D0993"/>
    <w:rsid w:val="000F0589"/>
    <w:rsid w:val="000F500C"/>
    <w:rsid w:val="000F65EF"/>
    <w:rsid w:val="00107AF9"/>
    <w:rsid w:val="00135B8D"/>
    <w:rsid w:val="001575B7"/>
    <w:rsid w:val="00163880"/>
    <w:rsid w:val="00164600"/>
    <w:rsid w:val="00166E81"/>
    <w:rsid w:val="001678D2"/>
    <w:rsid w:val="00170830"/>
    <w:rsid w:val="001732A5"/>
    <w:rsid w:val="001735D9"/>
    <w:rsid w:val="00177DC9"/>
    <w:rsid w:val="00187E3B"/>
    <w:rsid w:val="00194597"/>
    <w:rsid w:val="001956B0"/>
    <w:rsid w:val="001A714E"/>
    <w:rsid w:val="001B0850"/>
    <w:rsid w:val="001C410E"/>
    <w:rsid w:val="001D10DF"/>
    <w:rsid w:val="001D3AB8"/>
    <w:rsid w:val="001E320A"/>
    <w:rsid w:val="001F04BE"/>
    <w:rsid w:val="001F1DD6"/>
    <w:rsid w:val="002024CF"/>
    <w:rsid w:val="00232A19"/>
    <w:rsid w:val="002414D2"/>
    <w:rsid w:val="00245F0A"/>
    <w:rsid w:val="00264069"/>
    <w:rsid w:val="00267D37"/>
    <w:rsid w:val="00285794"/>
    <w:rsid w:val="00290465"/>
    <w:rsid w:val="002A761F"/>
    <w:rsid w:val="002B1E73"/>
    <w:rsid w:val="002B346C"/>
    <w:rsid w:val="002B72B0"/>
    <w:rsid w:val="002F33DE"/>
    <w:rsid w:val="002F3ADA"/>
    <w:rsid w:val="002F446D"/>
    <w:rsid w:val="00307715"/>
    <w:rsid w:val="003143F7"/>
    <w:rsid w:val="00332D34"/>
    <w:rsid w:val="003542B3"/>
    <w:rsid w:val="00360E3C"/>
    <w:rsid w:val="00374BF0"/>
    <w:rsid w:val="00386C89"/>
    <w:rsid w:val="003A5B20"/>
    <w:rsid w:val="003B0BB0"/>
    <w:rsid w:val="003C3F58"/>
    <w:rsid w:val="003D1C36"/>
    <w:rsid w:val="003F3051"/>
    <w:rsid w:val="00402616"/>
    <w:rsid w:val="0041363B"/>
    <w:rsid w:val="0041412D"/>
    <w:rsid w:val="004303A5"/>
    <w:rsid w:val="00463312"/>
    <w:rsid w:val="00467EEA"/>
    <w:rsid w:val="00472BA3"/>
    <w:rsid w:val="00472D72"/>
    <w:rsid w:val="00476C2C"/>
    <w:rsid w:val="0048718B"/>
    <w:rsid w:val="004927AC"/>
    <w:rsid w:val="00493925"/>
    <w:rsid w:val="004A4CF0"/>
    <w:rsid w:val="004B3476"/>
    <w:rsid w:val="004C1732"/>
    <w:rsid w:val="004E2E48"/>
    <w:rsid w:val="004F2D99"/>
    <w:rsid w:val="004F3C74"/>
    <w:rsid w:val="005059D2"/>
    <w:rsid w:val="005A0A94"/>
    <w:rsid w:val="005A7C06"/>
    <w:rsid w:val="005B1AAB"/>
    <w:rsid w:val="005B20F4"/>
    <w:rsid w:val="005D49A3"/>
    <w:rsid w:val="005D56AA"/>
    <w:rsid w:val="005F12DE"/>
    <w:rsid w:val="005F1EC5"/>
    <w:rsid w:val="005F586C"/>
    <w:rsid w:val="00611603"/>
    <w:rsid w:val="006164CE"/>
    <w:rsid w:val="006213CB"/>
    <w:rsid w:val="0062505E"/>
    <w:rsid w:val="00625813"/>
    <w:rsid w:val="00632BDF"/>
    <w:rsid w:val="00632C04"/>
    <w:rsid w:val="0064232D"/>
    <w:rsid w:val="00655B22"/>
    <w:rsid w:val="00657896"/>
    <w:rsid w:val="00672B24"/>
    <w:rsid w:val="006766F7"/>
    <w:rsid w:val="00692ACA"/>
    <w:rsid w:val="006C399A"/>
    <w:rsid w:val="006E47E4"/>
    <w:rsid w:val="006F1516"/>
    <w:rsid w:val="0070329F"/>
    <w:rsid w:val="007040B2"/>
    <w:rsid w:val="00704933"/>
    <w:rsid w:val="007062A2"/>
    <w:rsid w:val="00707629"/>
    <w:rsid w:val="007110C8"/>
    <w:rsid w:val="00711196"/>
    <w:rsid w:val="00711D76"/>
    <w:rsid w:val="0071559B"/>
    <w:rsid w:val="00725737"/>
    <w:rsid w:val="00725815"/>
    <w:rsid w:val="00734DC3"/>
    <w:rsid w:val="00747322"/>
    <w:rsid w:val="007620ED"/>
    <w:rsid w:val="007669EE"/>
    <w:rsid w:val="00773322"/>
    <w:rsid w:val="00777B99"/>
    <w:rsid w:val="007801D7"/>
    <w:rsid w:val="00785316"/>
    <w:rsid w:val="007854D5"/>
    <w:rsid w:val="00786F1C"/>
    <w:rsid w:val="0079184C"/>
    <w:rsid w:val="007F155B"/>
    <w:rsid w:val="0080665A"/>
    <w:rsid w:val="00814CEF"/>
    <w:rsid w:val="00840B99"/>
    <w:rsid w:val="00840FBD"/>
    <w:rsid w:val="00846550"/>
    <w:rsid w:val="00854632"/>
    <w:rsid w:val="0086279C"/>
    <w:rsid w:val="00882BF6"/>
    <w:rsid w:val="0088385A"/>
    <w:rsid w:val="008C063C"/>
    <w:rsid w:val="008C4975"/>
    <w:rsid w:val="008C5974"/>
    <w:rsid w:val="008C5EE7"/>
    <w:rsid w:val="008C6EF4"/>
    <w:rsid w:val="008D5AE4"/>
    <w:rsid w:val="008E287A"/>
    <w:rsid w:val="008F3369"/>
    <w:rsid w:val="008F4427"/>
    <w:rsid w:val="009442FA"/>
    <w:rsid w:val="00945D6C"/>
    <w:rsid w:val="00985722"/>
    <w:rsid w:val="009A0EF4"/>
    <w:rsid w:val="009A3F0F"/>
    <w:rsid w:val="009B0AD1"/>
    <w:rsid w:val="009B27C7"/>
    <w:rsid w:val="009C356C"/>
    <w:rsid w:val="009C398E"/>
    <w:rsid w:val="009C5EDC"/>
    <w:rsid w:val="009E1CD3"/>
    <w:rsid w:val="009E7A67"/>
    <w:rsid w:val="009E7D85"/>
    <w:rsid w:val="00A01E14"/>
    <w:rsid w:val="00A02F89"/>
    <w:rsid w:val="00A07DED"/>
    <w:rsid w:val="00A11E21"/>
    <w:rsid w:val="00A22D5A"/>
    <w:rsid w:val="00A530C3"/>
    <w:rsid w:val="00A61A37"/>
    <w:rsid w:val="00A711EA"/>
    <w:rsid w:val="00A80A37"/>
    <w:rsid w:val="00AB4B42"/>
    <w:rsid w:val="00AC2798"/>
    <w:rsid w:val="00AC7E5B"/>
    <w:rsid w:val="00AE0582"/>
    <w:rsid w:val="00AE1701"/>
    <w:rsid w:val="00AE74FB"/>
    <w:rsid w:val="00AF07AB"/>
    <w:rsid w:val="00B27DE7"/>
    <w:rsid w:val="00B3371F"/>
    <w:rsid w:val="00B40F9B"/>
    <w:rsid w:val="00B526F1"/>
    <w:rsid w:val="00B6447C"/>
    <w:rsid w:val="00B830A4"/>
    <w:rsid w:val="00B95CC2"/>
    <w:rsid w:val="00BC6385"/>
    <w:rsid w:val="00BE551E"/>
    <w:rsid w:val="00C133F1"/>
    <w:rsid w:val="00C148F4"/>
    <w:rsid w:val="00C172DB"/>
    <w:rsid w:val="00C2529F"/>
    <w:rsid w:val="00C509B1"/>
    <w:rsid w:val="00C51AFA"/>
    <w:rsid w:val="00C531F2"/>
    <w:rsid w:val="00C536A5"/>
    <w:rsid w:val="00C551AA"/>
    <w:rsid w:val="00C635E0"/>
    <w:rsid w:val="00C66C4D"/>
    <w:rsid w:val="00C85C28"/>
    <w:rsid w:val="00C976D1"/>
    <w:rsid w:val="00CA2418"/>
    <w:rsid w:val="00CB0A4A"/>
    <w:rsid w:val="00CB6A71"/>
    <w:rsid w:val="00CC6258"/>
    <w:rsid w:val="00CE6ED7"/>
    <w:rsid w:val="00CF6A90"/>
    <w:rsid w:val="00D02D0B"/>
    <w:rsid w:val="00D03917"/>
    <w:rsid w:val="00D219CE"/>
    <w:rsid w:val="00D323E0"/>
    <w:rsid w:val="00D5244C"/>
    <w:rsid w:val="00D57342"/>
    <w:rsid w:val="00DD1C35"/>
    <w:rsid w:val="00DD6E55"/>
    <w:rsid w:val="00DF5440"/>
    <w:rsid w:val="00DF5F5B"/>
    <w:rsid w:val="00DF66B1"/>
    <w:rsid w:val="00E02846"/>
    <w:rsid w:val="00E06D95"/>
    <w:rsid w:val="00E07568"/>
    <w:rsid w:val="00E1105D"/>
    <w:rsid w:val="00E14CD9"/>
    <w:rsid w:val="00E210DA"/>
    <w:rsid w:val="00E24E01"/>
    <w:rsid w:val="00E3146B"/>
    <w:rsid w:val="00E5216E"/>
    <w:rsid w:val="00E6660D"/>
    <w:rsid w:val="00E73CDE"/>
    <w:rsid w:val="00E7752C"/>
    <w:rsid w:val="00E80D86"/>
    <w:rsid w:val="00E839B2"/>
    <w:rsid w:val="00E85D11"/>
    <w:rsid w:val="00EA524E"/>
    <w:rsid w:val="00EA5B88"/>
    <w:rsid w:val="00EA65A8"/>
    <w:rsid w:val="00EC567B"/>
    <w:rsid w:val="00EC61D7"/>
    <w:rsid w:val="00ED43B2"/>
    <w:rsid w:val="00EE5FA2"/>
    <w:rsid w:val="00EF2A43"/>
    <w:rsid w:val="00F02F1D"/>
    <w:rsid w:val="00F07EE3"/>
    <w:rsid w:val="00F112C0"/>
    <w:rsid w:val="00F12A29"/>
    <w:rsid w:val="00F130B7"/>
    <w:rsid w:val="00F158D0"/>
    <w:rsid w:val="00F170A9"/>
    <w:rsid w:val="00F243EF"/>
    <w:rsid w:val="00F44EC1"/>
    <w:rsid w:val="00F66D21"/>
    <w:rsid w:val="00F76951"/>
    <w:rsid w:val="00F80C62"/>
    <w:rsid w:val="00FA0CF1"/>
    <w:rsid w:val="00FC5755"/>
    <w:rsid w:val="00FD3884"/>
    <w:rsid w:val="00FD3D42"/>
    <w:rsid w:val="00FD7165"/>
    <w:rsid w:val="00FF6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13F63"/>
  <w15:docId w15:val="{CD9DBC2B-8C99-4F29-9CCB-02A03C3F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3B"/>
    <w:pPr>
      <w:ind w:left="720"/>
      <w:contextualSpacing/>
    </w:pPr>
  </w:style>
  <w:style w:type="table" w:styleId="TableGrid">
    <w:name w:val="Table Grid"/>
    <w:basedOn w:val="TableNormal"/>
    <w:uiPriority w:val="59"/>
    <w:rsid w:val="008F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FA"/>
    <w:rPr>
      <w:rFonts w:ascii="Segoe UI" w:hAnsi="Segoe UI" w:cs="Segoe UI"/>
      <w:sz w:val="18"/>
      <w:szCs w:val="18"/>
    </w:rPr>
  </w:style>
  <w:style w:type="paragraph" w:styleId="Header">
    <w:name w:val="header"/>
    <w:basedOn w:val="Normal"/>
    <w:link w:val="HeaderChar"/>
    <w:uiPriority w:val="99"/>
    <w:unhideWhenUsed/>
    <w:rsid w:val="0094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FA"/>
  </w:style>
  <w:style w:type="paragraph" w:styleId="Footer">
    <w:name w:val="footer"/>
    <w:basedOn w:val="Normal"/>
    <w:link w:val="FooterChar"/>
    <w:uiPriority w:val="99"/>
    <w:unhideWhenUsed/>
    <w:rsid w:val="0094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FA"/>
  </w:style>
  <w:style w:type="paragraph" w:styleId="Date">
    <w:name w:val="Date"/>
    <w:basedOn w:val="Normal"/>
    <w:next w:val="Normal"/>
    <w:link w:val="DateChar"/>
    <w:uiPriority w:val="99"/>
    <w:semiHidden/>
    <w:unhideWhenUsed/>
    <w:rsid w:val="0080665A"/>
  </w:style>
  <w:style w:type="character" w:customStyle="1" w:styleId="DateChar">
    <w:name w:val="Date Char"/>
    <w:basedOn w:val="DefaultParagraphFont"/>
    <w:link w:val="Date"/>
    <w:uiPriority w:val="99"/>
    <w:semiHidden/>
    <w:rsid w:val="0080665A"/>
  </w:style>
  <w:style w:type="character" w:styleId="Hyperlink">
    <w:name w:val="Hyperlink"/>
    <w:basedOn w:val="DefaultParagraphFont"/>
    <w:uiPriority w:val="99"/>
    <w:unhideWhenUsed/>
    <w:rsid w:val="00493925"/>
    <w:rPr>
      <w:color w:val="0000FF"/>
      <w:u w:val="single"/>
    </w:rPr>
  </w:style>
  <w:style w:type="paragraph" w:customStyle="1" w:styleId="xmsonormal">
    <w:name w:val="x_msonormal"/>
    <w:basedOn w:val="Normal"/>
    <w:rsid w:val="00467EE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22462">
      <w:bodyDiv w:val="1"/>
      <w:marLeft w:val="0"/>
      <w:marRight w:val="0"/>
      <w:marTop w:val="0"/>
      <w:marBottom w:val="0"/>
      <w:divBdr>
        <w:top w:val="none" w:sz="0" w:space="0" w:color="auto"/>
        <w:left w:val="none" w:sz="0" w:space="0" w:color="auto"/>
        <w:bottom w:val="none" w:sz="0" w:space="0" w:color="auto"/>
        <w:right w:val="none" w:sz="0" w:space="0" w:color="auto"/>
      </w:divBdr>
    </w:div>
    <w:div w:id="969436222">
      <w:bodyDiv w:val="1"/>
      <w:marLeft w:val="0"/>
      <w:marRight w:val="0"/>
      <w:marTop w:val="0"/>
      <w:marBottom w:val="0"/>
      <w:divBdr>
        <w:top w:val="none" w:sz="0" w:space="0" w:color="auto"/>
        <w:left w:val="none" w:sz="0" w:space="0" w:color="auto"/>
        <w:bottom w:val="none" w:sz="0" w:space="0" w:color="auto"/>
        <w:right w:val="none" w:sz="0" w:space="0" w:color="auto"/>
      </w:divBdr>
      <w:divsChild>
        <w:div w:id="459373817">
          <w:marLeft w:val="0"/>
          <w:marRight w:val="0"/>
          <w:marTop w:val="0"/>
          <w:marBottom w:val="0"/>
          <w:divBdr>
            <w:top w:val="none" w:sz="0" w:space="0" w:color="auto"/>
            <w:left w:val="none" w:sz="0" w:space="0" w:color="auto"/>
            <w:bottom w:val="none" w:sz="0" w:space="0" w:color="auto"/>
            <w:right w:val="none" w:sz="0" w:space="0" w:color="auto"/>
          </w:divBdr>
        </w:div>
        <w:div w:id="66658705">
          <w:marLeft w:val="0"/>
          <w:marRight w:val="0"/>
          <w:marTop w:val="0"/>
          <w:marBottom w:val="0"/>
          <w:divBdr>
            <w:top w:val="none" w:sz="0" w:space="0" w:color="auto"/>
            <w:left w:val="none" w:sz="0" w:space="0" w:color="auto"/>
            <w:bottom w:val="none" w:sz="0" w:space="0" w:color="auto"/>
            <w:right w:val="none" w:sz="0" w:space="0" w:color="auto"/>
          </w:divBdr>
        </w:div>
        <w:div w:id="1188444137">
          <w:marLeft w:val="0"/>
          <w:marRight w:val="0"/>
          <w:marTop w:val="0"/>
          <w:marBottom w:val="0"/>
          <w:divBdr>
            <w:top w:val="none" w:sz="0" w:space="0" w:color="auto"/>
            <w:left w:val="none" w:sz="0" w:space="0" w:color="auto"/>
            <w:bottom w:val="none" w:sz="0" w:space="0" w:color="auto"/>
            <w:right w:val="none" w:sz="0" w:space="0" w:color="auto"/>
          </w:divBdr>
        </w:div>
        <w:div w:id="2067482973">
          <w:marLeft w:val="0"/>
          <w:marRight w:val="0"/>
          <w:marTop w:val="0"/>
          <w:marBottom w:val="0"/>
          <w:divBdr>
            <w:top w:val="none" w:sz="0" w:space="0" w:color="auto"/>
            <w:left w:val="none" w:sz="0" w:space="0" w:color="auto"/>
            <w:bottom w:val="none" w:sz="0" w:space="0" w:color="auto"/>
            <w:right w:val="none" w:sz="0" w:space="0" w:color="auto"/>
          </w:divBdr>
        </w:div>
        <w:div w:id="176312794">
          <w:marLeft w:val="0"/>
          <w:marRight w:val="0"/>
          <w:marTop w:val="0"/>
          <w:marBottom w:val="0"/>
          <w:divBdr>
            <w:top w:val="none" w:sz="0" w:space="0" w:color="auto"/>
            <w:left w:val="none" w:sz="0" w:space="0" w:color="auto"/>
            <w:bottom w:val="none" w:sz="0" w:space="0" w:color="auto"/>
            <w:right w:val="none" w:sz="0" w:space="0" w:color="auto"/>
          </w:divBdr>
        </w:div>
        <w:div w:id="679504311">
          <w:marLeft w:val="0"/>
          <w:marRight w:val="0"/>
          <w:marTop w:val="0"/>
          <w:marBottom w:val="0"/>
          <w:divBdr>
            <w:top w:val="none" w:sz="0" w:space="0" w:color="auto"/>
            <w:left w:val="none" w:sz="0" w:space="0" w:color="auto"/>
            <w:bottom w:val="none" w:sz="0" w:space="0" w:color="auto"/>
            <w:right w:val="none" w:sz="0" w:space="0" w:color="auto"/>
          </w:divBdr>
        </w:div>
        <w:div w:id="1061637497">
          <w:marLeft w:val="0"/>
          <w:marRight w:val="0"/>
          <w:marTop w:val="0"/>
          <w:marBottom w:val="0"/>
          <w:divBdr>
            <w:top w:val="none" w:sz="0" w:space="0" w:color="auto"/>
            <w:left w:val="none" w:sz="0" w:space="0" w:color="auto"/>
            <w:bottom w:val="none" w:sz="0" w:space="0" w:color="auto"/>
            <w:right w:val="none" w:sz="0" w:space="0" w:color="auto"/>
          </w:divBdr>
        </w:div>
      </w:divsChild>
    </w:div>
    <w:div w:id="1074549733">
      <w:bodyDiv w:val="1"/>
      <w:marLeft w:val="0"/>
      <w:marRight w:val="0"/>
      <w:marTop w:val="0"/>
      <w:marBottom w:val="0"/>
      <w:divBdr>
        <w:top w:val="none" w:sz="0" w:space="0" w:color="auto"/>
        <w:left w:val="none" w:sz="0" w:space="0" w:color="auto"/>
        <w:bottom w:val="none" w:sz="0" w:space="0" w:color="auto"/>
        <w:right w:val="none" w:sz="0" w:space="0" w:color="auto"/>
      </w:divBdr>
    </w:div>
    <w:div w:id="1168985212">
      <w:bodyDiv w:val="1"/>
      <w:marLeft w:val="0"/>
      <w:marRight w:val="0"/>
      <w:marTop w:val="0"/>
      <w:marBottom w:val="0"/>
      <w:divBdr>
        <w:top w:val="none" w:sz="0" w:space="0" w:color="auto"/>
        <w:left w:val="none" w:sz="0" w:space="0" w:color="auto"/>
        <w:bottom w:val="none" w:sz="0" w:space="0" w:color="auto"/>
        <w:right w:val="none" w:sz="0" w:space="0" w:color="auto"/>
      </w:divBdr>
    </w:div>
    <w:div w:id="1179931664">
      <w:bodyDiv w:val="1"/>
      <w:marLeft w:val="0"/>
      <w:marRight w:val="0"/>
      <w:marTop w:val="0"/>
      <w:marBottom w:val="0"/>
      <w:divBdr>
        <w:top w:val="none" w:sz="0" w:space="0" w:color="auto"/>
        <w:left w:val="none" w:sz="0" w:space="0" w:color="auto"/>
        <w:bottom w:val="none" w:sz="0" w:space="0" w:color="auto"/>
        <w:right w:val="none" w:sz="0" w:space="0" w:color="auto"/>
      </w:divBdr>
    </w:div>
    <w:div w:id="1207453967">
      <w:bodyDiv w:val="1"/>
      <w:marLeft w:val="0"/>
      <w:marRight w:val="0"/>
      <w:marTop w:val="0"/>
      <w:marBottom w:val="0"/>
      <w:divBdr>
        <w:top w:val="none" w:sz="0" w:space="0" w:color="auto"/>
        <w:left w:val="none" w:sz="0" w:space="0" w:color="auto"/>
        <w:bottom w:val="none" w:sz="0" w:space="0" w:color="auto"/>
        <w:right w:val="none" w:sz="0" w:space="0" w:color="auto"/>
      </w:divBdr>
    </w:div>
    <w:div w:id="1544905189">
      <w:bodyDiv w:val="1"/>
      <w:marLeft w:val="0"/>
      <w:marRight w:val="0"/>
      <w:marTop w:val="0"/>
      <w:marBottom w:val="0"/>
      <w:divBdr>
        <w:top w:val="none" w:sz="0" w:space="0" w:color="auto"/>
        <w:left w:val="none" w:sz="0" w:space="0" w:color="auto"/>
        <w:bottom w:val="none" w:sz="0" w:space="0" w:color="auto"/>
        <w:right w:val="none" w:sz="0" w:space="0" w:color="auto"/>
      </w:divBdr>
    </w:div>
    <w:div w:id="2024283854">
      <w:bodyDiv w:val="1"/>
      <w:marLeft w:val="0"/>
      <w:marRight w:val="0"/>
      <w:marTop w:val="0"/>
      <w:marBottom w:val="0"/>
      <w:divBdr>
        <w:top w:val="none" w:sz="0" w:space="0" w:color="auto"/>
        <w:left w:val="none" w:sz="0" w:space="0" w:color="auto"/>
        <w:bottom w:val="none" w:sz="0" w:space="0" w:color="auto"/>
        <w:right w:val="none" w:sz="0" w:space="0" w:color="auto"/>
      </w:divBdr>
      <w:divsChild>
        <w:div w:id="1104570114">
          <w:marLeft w:val="0"/>
          <w:marRight w:val="0"/>
          <w:marTop w:val="0"/>
          <w:marBottom w:val="0"/>
          <w:divBdr>
            <w:top w:val="none" w:sz="0" w:space="0" w:color="auto"/>
            <w:left w:val="none" w:sz="0" w:space="0" w:color="auto"/>
            <w:bottom w:val="none" w:sz="0" w:space="0" w:color="auto"/>
            <w:right w:val="none" w:sz="0" w:space="0" w:color="auto"/>
          </w:divBdr>
        </w:div>
        <w:div w:id="1498301899">
          <w:marLeft w:val="0"/>
          <w:marRight w:val="0"/>
          <w:marTop w:val="0"/>
          <w:marBottom w:val="0"/>
          <w:divBdr>
            <w:top w:val="none" w:sz="0" w:space="0" w:color="auto"/>
            <w:left w:val="none" w:sz="0" w:space="0" w:color="auto"/>
            <w:bottom w:val="none" w:sz="0" w:space="0" w:color="auto"/>
            <w:right w:val="none" w:sz="0" w:space="0" w:color="auto"/>
          </w:divBdr>
        </w:div>
        <w:div w:id="586965739">
          <w:marLeft w:val="0"/>
          <w:marRight w:val="0"/>
          <w:marTop w:val="0"/>
          <w:marBottom w:val="0"/>
          <w:divBdr>
            <w:top w:val="none" w:sz="0" w:space="0" w:color="auto"/>
            <w:left w:val="none" w:sz="0" w:space="0" w:color="auto"/>
            <w:bottom w:val="none" w:sz="0" w:space="0" w:color="auto"/>
            <w:right w:val="none" w:sz="0" w:space="0" w:color="auto"/>
          </w:divBdr>
        </w:div>
        <w:div w:id="127287418">
          <w:marLeft w:val="0"/>
          <w:marRight w:val="0"/>
          <w:marTop w:val="0"/>
          <w:marBottom w:val="0"/>
          <w:divBdr>
            <w:top w:val="none" w:sz="0" w:space="0" w:color="auto"/>
            <w:left w:val="none" w:sz="0" w:space="0" w:color="auto"/>
            <w:bottom w:val="none" w:sz="0" w:space="0" w:color="auto"/>
            <w:right w:val="none" w:sz="0" w:space="0" w:color="auto"/>
          </w:divBdr>
        </w:div>
        <w:div w:id="339047206">
          <w:marLeft w:val="0"/>
          <w:marRight w:val="0"/>
          <w:marTop w:val="0"/>
          <w:marBottom w:val="0"/>
          <w:divBdr>
            <w:top w:val="none" w:sz="0" w:space="0" w:color="auto"/>
            <w:left w:val="none" w:sz="0" w:space="0" w:color="auto"/>
            <w:bottom w:val="none" w:sz="0" w:space="0" w:color="auto"/>
            <w:right w:val="none" w:sz="0" w:space="0" w:color="auto"/>
          </w:divBdr>
        </w:div>
        <w:div w:id="403263404">
          <w:marLeft w:val="0"/>
          <w:marRight w:val="0"/>
          <w:marTop w:val="0"/>
          <w:marBottom w:val="0"/>
          <w:divBdr>
            <w:top w:val="none" w:sz="0" w:space="0" w:color="auto"/>
            <w:left w:val="none" w:sz="0" w:space="0" w:color="auto"/>
            <w:bottom w:val="none" w:sz="0" w:space="0" w:color="auto"/>
            <w:right w:val="none" w:sz="0" w:space="0" w:color="auto"/>
          </w:divBdr>
        </w:div>
        <w:div w:id="15638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60@st-andrews.ac.uk" TargetMode="External"/><Relationship Id="rId13" Type="http://schemas.openxmlformats.org/officeDocument/2006/relationships/hyperlink" Target="mailto:Robin.Roberts@bus.ucf.edu;" TargetMode="External"/><Relationship Id="rId18" Type="http://schemas.openxmlformats.org/officeDocument/2006/relationships/hyperlink" Target="mailto:mccorrui@upo.es" TargetMode="External"/><Relationship Id="rId3" Type="http://schemas.openxmlformats.org/officeDocument/2006/relationships/styles" Target="styles.xml"/><Relationship Id="rId21" Type="http://schemas.openxmlformats.org/officeDocument/2006/relationships/hyperlink" Target="https://www.monash.edu/business/a-csear-conference-2018" TargetMode="External"/><Relationship Id="rId7" Type="http://schemas.openxmlformats.org/officeDocument/2006/relationships/endnotes" Target="endnotes.xml"/><Relationship Id="rId12" Type="http://schemas.openxmlformats.org/officeDocument/2006/relationships/hyperlink" Target="mailto:i.thomson@bham.ac.uk;" TargetMode="External"/><Relationship Id="rId17" Type="http://schemas.openxmlformats.org/officeDocument/2006/relationships/hyperlink" Target="mailto:carol.tilt@unisa.edu.au" TargetMode="External"/><Relationship Id="rId2" Type="http://schemas.openxmlformats.org/officeDocument/2006/relationships/numbering" Target="numbering.xml"/><Relationship Id="rId16" Type="http://schemas.openxmlformats.org/officeDocument/2006/relationships/hyperlink" Target="mailto:massimo.contrafatto@unibg.it;" TargetMode="External"/><Relationship Id="rId20" Type="http://schemas.openxmlformats.org/officeDocument/2006/relationships/hyperlink" Target="mailto:gunnar.rimmel@handels.g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ias.Laine@staff.uta.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lin.dey@stir.ac.uk" TargetMode="External"/><Relationship Id="rId23" Type="http://schemas.openxmlformats.org/officeDocument/2006/relationships/fontTable" Target="fontTable.xml"/><Relationship Id="rId10" Type="http://schemas.openxmlformats.org/officeDocument/2006/relationships/hyperlink" Target="mailto:ccho@schulich.yorku.ca" TargetMode="External"/><Relationship Id="rId19" Type="http://schemas.openxmlformats.org/officeDocument/2006/relationships/hyperlink" Target="mailto:g.michelon@exeter.ac.uk;" TargetMode="External"/><Relationship Id="rId4" Type="http://schemas.openxmlformats.org/officeDocument/2006/relationships/settings" Target="settings.xml"/><Relationship Id="rId9" Type="http://schemas.openxmlformats.org/officeDocument/2006/relationships/hyperlink" Target="mailto:las27@st-andrews.ac.uk" TargetMode="External"/><Relationship Id="rId14" Type="http://schemas.openxmlformats.org/officeDocument/2006/relationships/hyperlink" Target="mailto:jdillard@pdx.edu" TargetMode="External"/><Relationship Id="rId22" Type="http://schemas.openxmlformats.org/officeDocument/2006/relationships/hyperlink" Target="https://www.monash.edu/business/a-csear-conference-2018/call-for-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2B05-5024-46A0-8FB0-EAE8398C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Lori Davis</cp:lastModifiedBy>
  <cp:revision>2</cp:revision>
  <cp:lastPrinted>2018-06-07T17:04:00Z</cp:lastPrinted>
  <dcterms:created xsi:type="dcterms:W3CDTF">2019-09-17T14:18:00Z</dcterms:created>
  <dcterms:modified xsi:type="dcterms:W3CDTF">2019-09-17T14:18:00Z</dcterms:modified>
</cp:coreProperties>
</file>